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87DD" w14:textId="77777777" w:rsidR="006D5D63" w:rsidRPr="00831336" w:rsidRDefault="006D5D63" w:rsidP="00831336">
      <w:pPr>
        <w:pStyle w:val="Heading1"/>
      </w:pPr>
      <w:bookmarkStart w:id="0" w:name="Topofdocument"/>
      <w:r w:rsidRPr="00831336">
        <w:t>Single Subject Content Area Pedagogies Course Matrix</w:t>
      </w:r>
      <w:bookmarkEnd w:id="0"/>
    </w:p>
    <w:p w14:paraId="2B6CE215" w14:textId="2447211B" w:rsidR="00485CA3" w:rsidRDefault="006D5D63" w:rsidP="00485CA3">
      <w:pPr>
        <w:spacing w:after="0" w:line="240" w:lineRule="auto"/>
        <w:rPr>
          <w:b/>
        </w:rPr>
      </w:pPr>
      <w:r w:rsidRPr="00E34A59">
        <w:rPr>
          <w:b/>
        </w:rPr>
        <w:t>In the matrix below</w:t>
      </w:r>
      <w:r>
        <w:rPr>
          <w:b/>
        </w:rPr>
        <w:t>,</w:t>
      </w:r>
      <w:r w:rsidRPr="00E34A59">
        <w:rPr>
          <w:b/>
        </w:rPr>
        <w:t xml:space="preserve"> denote the candidates’ opportunity to learn and master the competencies listed. The required course names </w:t>
      </w:r>
      <w:r w:rsidRPr="00E34A59">
        <w:rPr>
          <w:b/>
          <w:u w:val="single"/>
        </w:rPr>
        <w:t>and</w:t>
      </w:r>
      <w:r w:rsidRPr="00E34A59">
        <w:rPr>
          <w:b/>
        </w:rPr>
        <w:t xml:space="preserve"> numbers should go across the top of the matrix, replacing the “Course Title and Number” text below. For each competency, note when the program/candidate introduces (I), practices (P), and assesses (A) the competency.  Notations may occur under more than one course heading. Each notation </w:t>
      </w:r>
      <w:r>
        <w:rPr>
          <w:b/>
        </w:rPr>
        <w:t xml:space="preserve">(I, P, A) </w:t>
      </w:r>
      <w:r w:rsidRPr="00E34A59">
        <w:rPr>
          <w:b/>
        </w:rPr>
        <w:t xml:space="preserve">should link to a </w:t>
      </w:r>
      <w:r w:rsidRPr="00E34A59">
        <w:rPr>
          <w:b/>
          <w:u w:val="single"/>
        </w:rPr>
        <w:t>specific place</w:t>
      </w:r>
      <w:r w:rsidRPr="00E34A59">
        <w:rPr>
          <w:b/>
        </w:rPr>
        <w:t xml:space="preserve"> in the syllabus within that course that demonstrates that this is occurring. </w:t>
      </w:r>
    </w:p>
    <w:p w14:paraId="57CDC892" w14:textId="0C9478FC" w:rsidR="006B316A" w:rsidRDefault="006B316A" w:rsidP="00485CA3">
      <w:pPr>
        <w:spacing w:after="0" w:line="240" w:lineRule="auto"/>
        <w:rPr>
          <w:b/>
        </w:rPr>
      </w:pPr>
    </w:p>
    <w:sdt>
      <w:sdtPr>
        <w:rPr>
          <w:b/>
        </w:rPr>
        <w:id w:val="1574545719"/>
        <w:placeholder>
          <w:docPart w:val="25300BF5B0294562A1B4136CB1ADE956"/>
        </w:placeholder>
        <w:temporary/>
        <w:showingPlcHdr/>
        <w:text/>
      </w:sdtPr>
      <w:sdtEndPr/>
      <w:sdtContent>
        <w:p w14:paraId="56A2542D" w14:textId="77777777" w:rsidR="007D32CA" w:rsidRPr="003959EE" w:rsidRDefault="007D32CA" w:rsidP="007D32CA">
          <w:pPr>
            <w:spacing w:after="0" w:line="240" w:lineRule="auto"/>
            <w:rPr>
              <w:b/>
            </w:rPr>
          </w:pPr>
          <w:r w:rsidRPr="007D32CA">
            <w:rPr>
              <w:rStyle w:val="PlaceholderText"/>
              <w:b/>
              <w:bCs/>
            </w:rPr>
            <w:t>Institution Name</w:t>
          </w:r>
        </w:p>
      </w:sdtContent>
    </w:sdt>
    <w:sdt>
      <w:sdtPr>
        <w:rPr>
          <w:b/>
        </w:rPr>
        <w:id w:val="30777162"/>
        <w:placeholder>
          <w:docPart w:val="77737AF04E4C47449BD78AD5DAF5F02D"/>
        </w:placeholder>
        <w:temporary/>
        <w:showingPlcHdr/>
        <w:text/>
      </w:sdtPr>
      <w:sdtEndPr/>
      <w:sdtContent>
        <w:p w14:paraId="2C8416CB" w14:textId="77777777" w:rsidR="007D32CA" w:rsidRPr="003959EE" w:rsidRDefault="007D32CA" w:rsidP="007D32CA">
          <w:pPr>
            <w:spacing w:after="0" w:line="240" w:lineRule="auto"/>
            <w:rPr>
              <w:b/>
            </w:rPr>
          </w:pPr>
          <w:r w:rsidRPr="007D32CA">
            <w:rPr>
              <w:rStyle w:val="PlaceholderText"/>
              <w:b/>
              <w:bCs/>
            </w:rPr>
            <w:t>Program Coordinator Name</w:t>
          </w:r>
        </w:p>
      </w:sdtContent>
    </w:sdt>
    <w:sdt>
      <w:sdtPr>
        <w:rPr>
          <w:b/>
        </w:rPr>
        <w:id w:val="-1812237775"/>
        <w:placeholder>
          <w:docPart w:val="86B95B3224804AD5B6893AADF2F4D327"/>
        </w:placeholder>
        <w:temporary/>
        <w:showingPlcHdr/>
        <w:text/>
      </w:sdtPr>
      <w:sdtEndPr/>
      <w:sdtContent>
        <w:p w14:paraId="626B386B" w14:textId="77777777" w:rsidR="007D32CA" w:rsidRDefault="007D32CA" w:rsidP="007D32CA">
          <w:pPr>
            <w:spacing w:after="0" w:line="240" w:lineRule="auto"/>
            <w:rPr>
              <w:b/>
            </w:rPr>
          </w:pPr>
          <w:r w:rsidRPr="007D32CA">
            <w:rPr>
              <w:rStyle w:val="PlaceholderText"/>
              <w:b/>
              <w:bCs/>
            </w:rPr>
            <w:t>Program Coordinator Email</w:t>
          </w:r>
        </w:p>
      </w:sdtContent>
    </w:sdt>
    <w:p w14:paraId="0B2A0D55" w14:textId="77777777" w:rsidR="00485CA3" w:rsidRPr="00485CA3" w:rsidRDefault="00485CA3" w:rsidP="00485CA3">
      <w:pPr>
        <w:spacing w:after="0" w:line="240" w:lineRule="auto"/>
        <w:rPr>
          <w:b/>
        </w:rPr>
      </w:pPr>
    </w:p>
    <w:tbl>
      <w:tblPr>
        <w:tblStyle w:val="TableGrid"/>
        <w:tblW w:w="0" w:type="auto"/>
        <w:tblLook w:val="04A0" w:firstRow="1" w:lastRow="0" w:firstColumn="1" w:lastColumn="0" w:noHBand="0" w:noVBand="1"/>
      </w:tblPr>
      <w:tblGrid>
        <w:gridCol w:w="4800"/>
        <w:gridCol w:w="1000"/>
        <w:gridCol w:w="1080"/>
        <w:gridCol w:w="940"/>
        <w:gridCol w:w="1100"/>
        <w:gridCol w:w="1100"/>
        <w:gridCol w:w="760"/>
        <w:gridCol w:w="820"/>
        <w:gridCol w:w="820"/>
      </w:tblGrid>
      <w:tr w:rsidR="00FF5FC2" w:rsidRPr="00485CA3" w14:paraId="3682FF02" w14:textId="77777777" w:rsidTr="00C96231">
        <w:trPr>
          <w:cantSplit/>
          <w:trHeight w:val="1755"/>
          <w:tblHeader/>
        </w:trPr>
        <w:tc>
          <w:tcPr>
            <w:tcW w:w="4800" w:type="dxa"/>
            <w:hideMark/>
          </w:tcPr>
          <w:p w14:paraId="5E10D537" w14:textId="77777777" w:rsidR="00AC007F" w:rsidRDefault="00FF5FC2" w:rsidP="00F72C58">
            <w:pPr>
              <w:rPr>
                <w:b/>
                <w:bCs/>
              </w:rPr>
            </w:pPr>
            <w:r w:rsidRPr="00F72C58">
              <w:rPr>
                <w:b/>
                <w:bCs/>
              </w:rPr>
              <w:t>Subject Specific Pedagogical Skills for Single Subject Teaching Assignments in:</w:t>
            </w:r>
          </w:p>
          <w:p w14:paraId="23AA7537" w14:textId="77777777" w:rsidR="00F72C58" w:rsidRPr="00F72C58" w:rsidRDefault="00F72C58" w:rsidP="00F72C58">
            <w:pPr>
              <w:rPr>
                <w:b/>
                <w:bCs/>
              </w:rPr>
            </w:pPr>
          </w:p>
          <w:p w14:paraId="674E3737" w14:textId="0A258FF8" w:rsidR="00FF5FC2" w:rsidRPr="00485CA3" w:rsidRDefault="00FF5FC2" w:rsidP="00F72C58">
            <w:r w:rsidRPr="00F72C58">
              <w:rPr>
                <w:b/>
                <w:bCs/>
                <w:u w:val="single"/>
              </w:rPr>
              <w:t>Music</w:t>
            </w:r>
          </w:p>
        </w:tc>
        <w:sdt>
          <w:sdtPr>
            <w:rPr>
              <w:b/>
              <w:bCs/>
            </w:rPr>
            <w:id w:val="8961406"/>
            <w:placeholder>
              <w:docPart w:val="E1A8825B28A347028FFEC1EB9DAD5AD1"/>
            </w:placeholder>
            <w:temporary/>
            <w:showingPlcHdr/>
            <w:text/>
          </w:sdtPr>
          <w:sdtEndPr/>
          <w:sdtContent>
            <w:tc>
              <w:tcPr>
                <w:tcW w:w="1000" w:type="dxa"/>
                <w:textDirection w:val="btLr"/>
                <w:hideMark/>
              </w:tcPr>
              <w:p w14:paraId="3EA921CE" w14:textId="3F9CDA3B" w:rsidR="00FF5FC2" w:rsidRPr="00485CA3" w:rsidRDefault="00FF5FC2" w:rsidP="00FF5FC2">
                <w:pPr>
                  <w:spacing w:after="160"/>
                  <w:rPr>
                    <w:b/>
                    <w:bCs/>
                  </w:rPr>
                </w:pPr>
                <w:r>
                  <w:t xml:space="preserve"> </w:t>
                </w:r>
                <w:r w:rsidRPr="009F6482">
                  <w:rPr>
                    <w:rStyle w:val="PlaceholderText"/>
                  </w:rPr>
                  <w:t xml:space="preserve">Course Title and Number1 </w:t>
                </w:r>
              </w:p>
            </w:tc>
          </w:sdtContent>
        </w:sdt>
        <w:sdt>
          <w:sdtPr>
            <w:rPr>
              <w:b/>
              <w:bCs/>
            </w:rPr>
            <w:id w:val="-811866188"/>
            <w:placeholder>
              <w:docPart w:val="0BCF109E720C4F8D92CE72111ABB0871"/>
            </w:placeholder>
            <w:temporary/>
            <w:showingPlcHdr/>
            <w:text/>
          </w:sdtPr>
          <w:sdtEndPr/>
          <w:sdtContent>
            <w:tc>
              <w:tcPr>
                <w:tcW w:w="1080" w:type="dxa"/>
                <w:textDirection w:val="btLr"/>
                <w:hideMark/>
              </w:tcPr>
              <w:p w14:paraId="7982BA18" w14:textId="70BB7DF8" w:rsidR="00FF5FC2" w:rsidRPr="00485CA3" w:rsidRDefault="00FF5FC2" w:rsidP="00FF5FC2">
                <w:pPr>
                  <w:rPr>
                    <w:b/>
                    <w:bCs/>
                  </w:rPr>
                </w:pPr>
                <w:r>
                  <w:t xml:space="preserve"> </w:t>
                </w:r>
                <w:r w:rsidRPr="009F6482">
                  <w:rPr>
                    <w:rStyle w:val="PlaceholderText"/>
                  </w:rPr>
                  <w:t>Course Title and Number</w:t>
                </w:r>
                <w:r>
                  <w:rPr>
                    <w:rStyle w:val="PlaceholderText"/>
                  </w:rPr>
                  <w:t>2</w:t>
                </w:r>
                <w:r w:rsidRPr="009F6482">
                  <w:rPr>
                    <w:rStyle w:val="PlaceholderText"/>
                  </w:rPr>
                  <w:t xml:space="preserve"> </w:t>
                </w:r>
              </w:p>
            </w:tc>
          </w:sdtContent>
        </w:sdt>
        <w:sdt>
          <w:sdtPr>
            <w:rPr>
              <w:b/>
              <w:bCs/>
            </w:rPr>
            <w:id w:val="2077707211"/>
            <w:placeholder>
              <w:docPart w:val="B050625E0E1C4AA5A80624FDB293A4F9"/>
            </w:placeholder>
            <w:temporary/>
            <w:showingPlcHdr/>
            <w:text/>
          </w:sdtPr>
          <w:sdtEndPr/>
          <w:sdtContent>
            <w:tc>
              <w:tcPr>
                <w:tcW w:w="940" w:type="dxa"/>
                <w:textDirection w:val="btLr"/>
                <w:hideMark/>
              </w:tcPr>
              <w:p w14:paraId="272A17E4" w14:textId="3B47C0C1" w:rsidR="00FF5FC2" w:rsidRPr="00485CA3" w:rsidRDefault="00FF5FC2" w:rsidP="00FF5FC2">
                <w:pPr>
                  <w:rPr>
                    <w:b/>
                    <w:bCs/>
                  </w:rPr>
                </w:pPr>
                <w:r>
                  <w:t xml:space="preserve"> </w:t>
                </w:r>
                <w:r w:rsidRPr="009F6482">
                  <w:rPr>
                    <w:rStyle w:val="PlaceholderText"/>
                  </w:rPr>
                  <w:t>Course Title and Number</w:t>
                </w:r>
                <w:r>
                  <w:rPr>
                    <w:rStyle w:val="PlaceholderText"/>
                  </w:rPr>
                  <w:t>3</w:t>
                </w:r>
                <w:r w:rsidRPr="009F6482">
                  <w:rPr>
                    <w:rStyle w:val="PlaceholderText"/>
                  </w:rPr>
                  <w:t xml:space="preserve"> </w:t>
                </w:r>
              </w:p>
            </w:tc>
          </w:sdtContent>
        </w:sdt>
        <w:sdt>
          <w:sdtPr>
            <w:rPr>
              <w:b/>
              <w:bCs/>
            </w:rPr>
            <w:id w:val="1465547298"/>
            <w:placeholder>
              <w:docPart w:val="A4936E7A78C24443BAE044471CC53B89"/>
            </w:placeholder>
            <w:temporary/>
            <w:showingPlcHdr/>
            <w:text/>
          </w:sdtPr>
          <w:sdtEndPr/>
          <w:sdtContent>
            <w:tc>
              <w:tcPr>
                <w:tcW w:w="1100" w:type="dxa"/>
                <w:textDirection w:val="btLr"/>
                <w:hideMark/>
              </w:tcPr>
              <w:p w14:paraId="14E35255" w14:textId="2D0BDC1B" w:rsidR="00FF5FC2" w:rsidRPr="00485CA3" w:rsidRDefault="00FF5FC2" w:rsidP="00FF5FC2">
                <w:pPr>
                  <w:rPr>
                    <w:b/>
                    <w:bCs/>
                  </w:rPr>
                </w:pPr>
                <w:r>
                  <w:t xml:space="preserve"> </w:t>
                </w:r>
                <w:r w:rsidRPr="009F6482">
                  <w:rPr>
                    <w:rStyle w:val="PlaceholderText"/>
                  </w:rPr>
                  <w:t>Course Title and Number</w:t>
                </w:r>
                <w:r>
                  <w:rPr>
                    <w:rStyle w:val="PlaceholderText"/>
                  </w:rPr>
                  <w:t>4</w:t>
                </w:r>
                <w:r w:rsidRPr="009F6482">
                  <w:rPr>
                    <w:rStyle w:val="PlaceholderText"/>
                  </w:rPr>
                  <w:t xml:space="preserve"> </w:t>
                </w:r>
              </w:p>
            </w:tc>
          </w:sdtContent>
        </w:sdt>
        <w:sdt>
          <w:sdtPr>
            <w:rPr>
              <w:b/>
              <w:bCs/>
            </w:rPr>
            <w:id w:val="46891511"/>
            <w:placeholder>
              <w:docPart w:val="DED4CE20A3AA4C24AEB3B0439420BA97"/>
            </w:placeholder>
            <w:temporary/>
            <w:showingPlcHdr/>
            <w:text/>
          </w:sdtPr>
          <w:sdtEndPr/>
          <w:sdtContent>
            <w:tc>
              <w:tcPr>
                <w:tcW w:w="1100" w:type="dxa"/>
                <w:textDirection w:val="btLr"/>
                <w:hideMark/>
              </w:tcPr>
              <w:p w14:paraId="6FDA4BCF" w14:textId="1DFD6424" w:rsidR="00FF5FC2" w:rsidRPr="00485CA3" w:rsidRDefault="00FF5FC2" w:rsidP="00FF5FC2">
                <w:pPr>
                  <w:rPr>
                    <w:b/>
                    <w:bCs/>
                  </w:rPr>
                </w:pPr>
                <w:r>
                  <w:t xml:space="preserve"> </w:t>
                </w:r>
                <w:r w:rsidRPr="009F6482">
                  <w:rPr>
                    <w:rStyle w:val="PlaceholderText"/>
                  </w:rPr>
                  <w:t>Course Title and Number</w:t>
                </w:r>
                <w:r>
                  <w:rPr>
                    <w:rStyle w:val="PlaceholderText"/>
                  </w:rPr>
                  <w:t>5</w:t>
                </w:r>
                <w:r w:rsidRPr="009F6482">
                  <w:rPr>
                    <w:rStyle w:val="PlaceholderText"/>
                  </w:rPr>
                  <w:t xml:space="preserve"> </w:t>
                </w:r>
              </w:p>
            </w:tc>
          </w:sdtContent>
        </w:sdt>
        <w:sdt>
          <w:sdtPr>
            <w:rPr>
              <w:b/>
              <w:bCs/>
            </w:rPr>
            <w:id w:val="930396274"/>
            <w:placeholder>
              <w:docPart w:val="BE0AD8AB1AC045B2AF71686E780631B8"/>
            </w:placeholder>
            <w:temporary/>
            <w:showingPlcHdr/>
            <w:text/>
          </w:sdtPr>
          <w:sdtEndPr/>
          <w:sdtContent>
            <w:tc>
              <w:tcPr>
                <w:tcW w:w="760" w:type="dxa"/>
                <w:textDirection w:val="btLr"/>
                <w:hideMark/>
              </w:tcPr>
              <w:p w14:paraId="249B4899" w14:textId="5134084A" w:rsidR="00FF5FC2" w:rsidRPr="00485CA3" w:rsidRDefault="00FF5FC2" w:rsidP="00FF5FC2">
                <w:pPr>
                  <w:rPr>
                    <w:b/>
                    <w:bCs/>
                  </w:rPr>
                </w:pPr>
                <w:r>
                  <w:t xml:space="preserve"> </w:t>
                </w:r>
                <w:r w:rsidRPr="009F6482">
                  <w:rPr>
                    <w:rStyle w:val="PlaceholderText"/>
                  </w:rPr>
                  <w:t>Course Title and Number</w:t>
                </w:r>
                <w:r>
                  <w:rPr>
                    <w:rStyle w:val="PlaceholderText"/>
                  </w:rPr>
                  <w:t>6</w:t>
                </w:r>
                <w:r w:rsidRPr="009F6482">
                  <w:rPr>
                    <w:rStyle w:val="PlaceholderText"/>
                  </w:rPr>
                  <w:t xml:space="preserve"> </w:t>
                </w:r>
              </w:p>
            </w:tc>
          </w:sdtContent>
        </w:sdt>
        <w:sdt>
          <w:sdtPr>
            <w:rPr>
              <w:b/>
              <w:bCs/>
            </w:rPr>
            <w:id w:val="-1438291401"/>
            <w:placeholder>
              <w:docPart w:val="B411CB7B9EFC44C8B1EF4AC5A86D3839"/>
            </w:placeholder>
            <w:temporary/>
            <w:showingPlcHdr/>
            <w:text/>
          </w:sdtPr>
          <w:sdtEndPr/>
          <w:sdtContent>
            <w:tc>
              <w:tcPr>
                <w:tcW w:w="820" w:type="dxa"/>
                <w:noWrap/>
                <w:textDirection w:val="btLr"/>
                <w:hideMark/>
              </w:tcPr>
              <w:p w14:paraId="743CEDEB" w14:textId="086E6A03" w:rsidR="00FF5FC2" w:rsidRPr="00485CA3" w:rsidRDefault="00FF5FC2" w:rsidP="00FF5FC2">
                <w:pPr>
                  <w:ind w:left="113" w:right="113"/>
                </w:pPr>
                <w:r>
                  <w:t xml:space="preserve"> </w:t>
                </w:r>
                <w:r w:rsidRPr="009F6482">
                  <w:rPr>
                    <w:rStyle w:val="PlaceholderText"/>
                  </w:rPr>
                  <w:t>Course Title and Number</w:t>
                </w:r>
                <w:r>
                  <w:rPr>
                    <w:rStyle w:val="PlaceholderText"/>
                  </w:rPr>
                  <w:t>7</w:t>
                </w:r>
                <w:r w:rsidRPr="009F6482">
                  <w:rPr>
                    <w:rStyle w:val="PlaceholderText"/>
                  </w:rPr>
                  <w:t xml:space="preserve"> </w:t>
                </w:r>
              </w:p>
            </w:tc>
          </w:sdtContent>
        </w:sdt>
        <w:sdt>
          <w:sdtPr>
            <w:rPr>
              <w:b/>
              <w:bCs/>
            </w:rPr>
            <w:id w:val="-1326814093"/>
            <w:placeholder>
              <w:docPart w:val="B16EBD4A1D584A0CA4A76DDE4808EC69"/>
            </w:placeholder>
            <w:temporary/>
            <w:showingPlcHdr/>
            <w:text/>
          </w:sdtPr>
          <w:sdtEndPr/>
          <w:sdtContent>
            <w:tc>
              <w:tcPr>
                <w:tcW w:w="820" w:type="dxa"/>
                <w:noWrap/>
                <w:textDirection w:val="btLr"/>
                <w:hideMark/>
              </w:tcPr>
              <w:p w14:paraId="6080567E" w14:textId="4E7DC6AF" w:rsidR="00FF5FC2" w:rsidRPr="00485CA3" w:rsidRDefault="00FF5FC2" w:rsidP="00FF5FC2">
                <w:pPr>
                  <w:ind w:left="113" w:right="113"/>
                </w:pPr>
                <w:r>
                  <w:t xml:space="preserve"> </w:t>
                </w:r>
                <w:r w:rsidRPr="009F6482">
                  <w:rPr>
                    <w:rStyle w:val="PlaceholderText"/>
                  </w:rPr>
                  <w:t>Course Title and Number</w:t>
                </w:r>
                <w:r>
                  <w:rPr>
                    <w:rStyle w:val="PlaceholderText"/>
                  </w:rPr>
                  <w:t>8</w:t>
                </w:r>
                <w:r w:rsidRPr="009F6482">
                  <w:rPr>
                    <w:rStyle w:val="PlaceholderText"/>
                  </w:rPr>
                  <w:t xml:space="preserve"> </w:t>
                </w:r>
              </w:p>
            </w:tc>
          </w:sdtContent>
        </w:sdt>
      </w:tr>
      <w:tr w:rsidR="00596772" w:rsidRPr="00596772" w14:paraId="0F366A6A" w14:textId="77777777" w:rsidTr="00FF5FC2">
        <w:trPr>
          <w:cantSplit/>
          <w:trHeight w:val="1268"/>
        </w:trPr>
        <w:tc>
          <w:tcPr>
            <w:tcW w:w="4800" w:type="dxa"/>
            <w:hideMark/>
          </w:tcPr>
          <w:p w14:paraId="5A7DC465" w14:textId="77777777" w:rsidR="00596772" w:rsidRPr="00F72C58" w:rsidRDefault="00596772" w:rsidP="00F72C58">
            <w:pPr>
              <w:pStyle w:val="ListParagraph"/>
              <w:numPr>
                <w:ilvl w:val="0"/>
                <w:numId w:val="1"/>
              </w:numPr>
              <w:rPr>
                <w:rFonts w:ascii="Calibri" w:eastAsia="Times New Roman" w:hAnsi="Calibri" w:cs="Times New Roman"/>
                <w:color w:val="000000"/>
              </w:rPr>
            </w:pPr>
            <w:r w:rsidRPr="00F72C58">
              <w:rPr>
                <w:rFonts w:ascii="Calibri" w:eastAsia="Times New Roman" w:hAnsi="Calibri" w:cs="Times New Roman"/>
                <w:color w:val="000000"/>
              </w:rPr>
              <w:t>Beginning Single Subject Music teachers demonstrate the ability to teach the state-adopted standards in music and applicable English Language Development Standards.</w:t>
            </w:r>
          </w:p>
        </w:tc>
        <w:tc>
          <w:tcPr>
            <w:tcW w:w="1000" w:type="dxa"/>
            <w:noWrap/>
            <w:hideMark/>
          </w:tcPr>
          <w:p w14:paraId="25E43A46"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080" w:type="dxa"/>
            <w:noWrap/>
            <w:hideMark/>
          </w:tcPr>
          <w:p w14:paraId="3F9C5244"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940" w:type="dxa"/>
            <w:noWrap/>
            <w:hideMark/>
          </w:tcPr>
          <w:p w14:paraId="6B0CD570"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6665289D"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51D403D9"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760" w:type="dxa"/>
            <w:noWrap/>
            <w:hideMark/>
          </w:tcPr>
          <w:p w14:paraId="4DA47C7D"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3A48AD63"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113090F9"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r>
      <w:tr w:rsidR="00596772" w:rsidRPr="00596772" w14:paraId="4DF832E9" w14:textId="77777777" w:rsidTr="00FF5FC2">
        <w:trPr>
          <w:cantSplit/>
          <w:trHeight w:val="2775"/>
        </w:trPr>
        <w:tc>
          <w:tcPr>
            <w:tcW w:w="4800" w:type="dxa"/>
            <w:hideMark/>
          </w:tcPr>
          <w:p w14:paraId="359D22B3" w14:textId="77777777" w:rsidR="00596772" w:rsidRPr="00F72C58" w:rsidRDefault="00596772" w:rsidP="00F72C58">
            <w:pPr>
              <w:pStyle w:val="ListParagraph"/>
              <w:numPr>
                <w:ilvl w:val="0"/>
                <w:numId w:val="1"/>
              </w:numPr>
              <w:rPr>
                <w:rFonts w:ascii="Calibri" w:eastAsia="Times New Roman" w:hAnsi="Calibri" w:cs="Times New Roman"/>
                <w:color w:val="000000"/>
              </w:rPr>
            </w:pPr>
            <w:r w:rsidRPr="00F72C58">
              <w:rPr>
                <w:rFonts w:ascii="Calibri" w:eastAsia="Times New Roman" w:hAnsi="Calibri" w:cs="Times New Roman"/>
                <w:color w:val="000000"/>
              </w:rPr>
              <w:t>They model highly developed aural musicianship and aural analysis skills; teach music theory and analysis, including transcription of musical excerpts; error detection; analysis of form, style, and compositional devices; harmonic progressions and cadences; and can teach students to read and notate music, compose, improvise, understand the techniques of orchestration, and have facility in transposition.</w:t>
            </w:r>
          </w:p>
        </w:tc>
        <w:tc>
          <w:tcPr>
            <w:tcW w:w="1000" w:type="dxa"/>
            <w:noWrap/>
            <w:hideMark/>
          </w:tcPr>
          <w:p w14:paraId="6848FDB9"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080" w:type="dxa"/>
            <w:noWrap/>
            <w:hideMark/>
          </w:tcPr>
          <w:p w14:paraId="533A9419"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940" w:type="dxa"/>
            <w:noWrap/>
            <w:hideMark/>
          </w:tcPr>
          <w:p w14:paraId="09506085"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6B939532"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17CF98ED"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760" w:type="dxa"/>
            <w:noWrap/>
            <w:hideMark/>
          </w:tcPr>
          <w:p w14:paraId="122A7605"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01FE60F5"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16DA40E4"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r>
      <w:tr w:rsidR="00596772" w:rsidRPr="00596772" w14:paraId="393A9578" w14:textId="77777777" w:rsidTr="00FF5FC2">
        <w:trPr>
          <w:cantSplit/>
          <w:trHeight w:val="1110"/>
        </w:trPr>
        <w:tc>
          <w:tcPr>
            <w:tcW w:w="4800" w:type="dxa"/>
            <w:hideMark/>
          </w:tcPr>
          <w:p w14:paraId="45C5FB72" w14:textId="77777777" w:rsidR="00596772" w:rsidRPr="00F72C58" w:rsidRDefault="00596772" w:rsidP="00F72C58">
            <w:pPr>
              <w:pStyle w:val="ListParagraph"/>
              <w:numPr>
                <w:ilvl w:val="0"/>
                <w:numId w:val="1"/>
              </w:numPr>
              <w:rPr>
                <w:rFonts w:ascii="Calibri" w:eastAsia="Times New Roman" w:hAnsi="Calibri" w:cs="Times New Roman"/>
                <w:color w:val="000000"/>
              </w:rPr>
            </w:pPr>
            <w:r w:rsidRPr="00F72C58">
              <w:rPr>
                <w:rFonts w:ascii="Calibri" w:eastAsia="Times New Roman" w:hAnsi="Calibri" w:cs="Times New Roman"/>
                <w:color w:val="000000"/>
              </w:rPr>
              <w:lastRenderedPageBreak/>
              <w:t>Beginning teachers model expressive and skillful performance on a primary instrument or voice and are proficient in keyboard skills.</w:t>
            </w:r>
          </w:p>
        </w:tc>
        <w:tc>
          <w:tcPr>
            <w:tcW w:w="1000" w:type="dxa"/>
            <w:noWrap/>
            <w:hideMark/>
          </w:tcPr>
          <w:p w14:paraId="574C2658"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080" w:type="dxa"/>
            <w:noWrap/>
            <w:hideMark/>
          </w:tcPr>
          <w:p w14:paraId="1F67E752"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940" w:type="dxa"/>
            <w:noWrap/>
            <w:hideMark/>
          </w:tcPr>
          <w:p w14:paraId="7021F719"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621170C4"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5220049D"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760" w:type="dxa"/>
            <w:noWrap/>
            <w:hideMark/>
          </w:tcPr>
          <w:p w14:paraId="315DED14"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7B5CDD45"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34A1AB6F"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r>
      <w:tr w:rsidR="00596772" w:rsidRPr="00596772" w14:paraId="7AA76098" w14:textId="77777777" w:rsidTr="00FF5FC2">
        <w:trPr>
          <w:cantSplit/>
          <w:trHeight w:val="960"/>
        </w:trPr>
        <w:tc>
          <w:tcPr>
            <w:tcW w:w="4800" w:type="dxa"/>
            <w:hideMark/>
          </w:tcPr>
          <w:p w14:paraId="1784F5C3" w14:textId="77777777" w:rsidR="00596772" w:rsidRPr="00F72C58" w:rsidRDefault="00596772" w:rsidP="00F72C58">
            <w:pPr>
              <w:pStyle w:val="ListParagraph"/>
              <w:numPr>
                <w:ilvl w:val="0"/>
                <w:numId w:val="1"/>
              </w:numPr>
              <w:rPr>
                <w:rFonts w:ascii="Calibri" w:eastAsia="Times New Roman" w:hAnsi="Calibri" w:cs="Times New Roman"/>
                <w:color w:val="000000"/>
              </w:rPr>
            </w:pPr>
            <w:r w:rsidRPr="00F72C58">
              <w:rPr>
                <w:rFonts w:ascii="Calibri" w:eastAsia="Times New Roman" w:hAnsi="Calibri" w:cs="Times New Roman"/>
                <w:color w:val="000000"/>
              </w:rPr>
              <w:t>They use effective conducting techniques and teach students to sight-sing, sight-read, improvise, compose, and arrange music.</w:t>
            </w:r>
          </w:p>
        </w:tc>
        <w:tc>
          <w:tcPr>
            <w:tcW w:w="1000" w:type="dxa"/>
            <w:noWrap/>
            <w:hideMark/>
          </w:tcPr>
          <w:p w14:paraId="62D4F328"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080" w:type="dxa"/>
            <w:noWrap/>
            <w:hideMark/>
          </w:tcPr>
          <w:p w14:paraId="1E814403"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940" w:type="dxa"/>
            <w:noWrap/>
            <w:hideMark/>
          </w:tcPr>
          <w:p w14:paraId="601AF1F1"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04C09600"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6B47439B"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760" w:type="dxa"/>
            <w:noWrap/>
            <w:hideMark/>
          </w:tcPr>
          <w:p w14:paraId="27F987B2"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2AD79134"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2AEA540E"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r>
      <w:tr w:rsidR="00596772" w:rsidRPr="00596772" w14:paraId="27ABB401" w14:textId="77777777" w:rsidTr="00FF5FC2">
        <w:trPr>
          <w:cantSplit/>
          <w:trHeight w:val="930"/>
        </w:trPr>
        <w:tc>
          <w:tcPr>
            <w:tcW w:w="4800" w:type="dxa"/>
            <w:hideMark/>
          </w:tcPr>
          <w:p w14:paraId="02319A50" w14:textId="77777777" w:rsidR="00596772" w:rsidRPr="00F72C58" w:rsidRDefault="00596772" w:rsidP="00F72C58">
            <w:pPr>
              <w:pStyle w:val="ListParagraph"/>
              <w:numPr>
                <w:ilvl w:val="0"/>
                <w:numId w:val="1"/>
              </w:numPr>
              <w:rPr>
                <w:rFonts w:ascii="Calibri" w:eastAsia="Times New Roman" w:hAnsi="Calibri" w:cs="Times New Roman"/>
                <w:color w:val="000000"/>
              </w:rPr>
            </w:pPr>
            <w:r w:rsidRPr="00F72C58">
              <w:rPr>
                <w:rFonts w:ascii="Calibri" w:eastAsia="Times New Roman" w:hAnsi="Calibri" w:cs="Times New Roman"/>
                <w:color w:val="000000"/>
              </w:rPr>
              <w:t>Beginning teachers use wide knowledge of Western and non-Western works in their instruction.</w:t>
            </w:r>
          </w:p>
        </w:tc>
        <w:tc>
          <w:tcPr>
            <w:tcW w:w="1000" w:type="dxa"/>
            <w:noWrap/>
            <w:hideMark/>
          </w:tcPr>
          <w:p w14:paraId="43F9A28A"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080" w:type="dxa"/>
            <w:noWrap/>
            <w:hideMark/>
          </w:tcPr>
          <w:p w14:paraId="5ADD59CE"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940" w:type="dxa"/>
            <w:noWrap/>
            <w:hideMark/>
          </w:tcPr>
          <w:p w14:paraId="78CB243A"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2439B098"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543883DF"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760" w:type="dxa"/>
            <w:noWrap/>
            <w:hideMark/>
          </w:tcPr>
          <w:p w14:paraId="1727D4E3"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6E1EB7E4"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2B81A535"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r>
      <w:tr w:rsidR="00596772" w:rsidRPr="00596772" w14:paraId="3F25E3B0" w14:textId="77777777" w:rsidTr="00FF5FC2">
        <w:trPr>
          <w:cantSplit/>
          <w:trHeight w:val="2115"/>
        </w:trPr>
        <w:tc>
          <w:tcPr>
            <w:tcW w:w="4800" w:type="dxa"/>
            <w:hideMark/>
          </w:tcPr>
          <w:p w14:paraId="0125445D" w14:textId="77777777" w:rsidR="00596772" w:rsidRPr="00F72C58" w:rsidRDefault="00596772" w:rsidP="00F72C58">
            <w:pPr>
              <w:pStyle w:val="ListParagraph"/>
              <w:numPr>
                <w:ilvl w:val="0"/>
                <w:numId w:val="1"/>
              </w:numPr>
              <w:rPr>
                <w:rFonts w:ascii="Calibri" w:eastAsia="Times New Roman" w:hAnsi="Calibri" w:cs="Times New Roman"/>
                <w:color w:val="000000"/>
              </w:rPr>
            </w:pPr>
            <w:r w:rsidRPr="00F72C58">
              <w:rPr>
                <w:rFonts w:ascii="Calibri" w:eastAsia="Times New Roman" w:hAnsi="Calibri" w:cs="Times New Roman"/>
                <w:color w:val="000000"/>
              </w:rPr>
              <w:t>They help students understand the roles of musicians, composers, technology, and general instruments in diverse cultures, contexts, and contemporary and historical periods, and identify contributions of diverse cultural, ethnic, and gender groups and well-known musicians in the development of musical genres.</w:t>
            </w:r>
          </w:p>
        </w:tc>
        <w:tc>
          <w:tcPr>
            <w:tcW w:w="1000" w:type="dxa"/>
            <w:noWrap/>
            <w:hideMark/>
          </w:tcPr>
          <w:p w14:paraId="0DBC4788"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080" w:type="dxa"/>
            <w:noWrap/>
            <w:hideMark/>
          </w:tcPr>
          <w:p w14:paraId="0B10D22D"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940" w:type="dxa"/>
            <w:noWrap/>
            <w:hideMark/>
          </w:tcPr>
          <w:p w14:paraId="1F5BB5F2"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1C5FB97B"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1F5B5421"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760" w:type="dxa"/>
            <w:noWrap/>
            <w:hideMark/>
          </w:tcPr>
          <w:p w14:paraId="0DB726CF"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4658807E"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4C464730"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r>
      <w:tr w:rsidR="00596772" w:rsidRPr="00596772" w14:paraId="119CCF0F" w14:textId="77777777" w:rsidTr="00FF5FC2">
        <w:trPr>
          <w:cantSplit/>
          <w:trHeight w:val="885"/>
        </w:trPr>
        <w:tc>
          <w:tcPr>
            <w:tcW w:w="4800" w:type="dxa"/>
            <w:hideMark/>
          </w:tcPr>
          <w:p w14:paraId="2B9CBC51" w14:textId="77777777" w:rsidR="00596772" w:rsidRPr="00F72C58" w:rsidRDefault="00596772" w:rsidP="00F72C58">
            <w:pPr>
              <w:pStyle w:val="ListParagraph"/>
              <w:numPr>
                <w:ilvl w:val="0"/>
                <w:numId w:val="1"/>
              </w:numPr>
              <w:rPr>
                <w:rFonts w:ascii="Calibri" w:eastAsia="Times New Roman" w:hAnsi="Calibri" w:cs="Times New Roman"/>
                <w:color w:val="000000"/>
              </w:rPr>
            </w:pPr>
            <w:r w:rsidRPr="00F72C58">
              <w:rPr>
                <w:rFonts w:ascii="Calibri" w:eastAsia="Times New Roman" w:hAnsi="Calibri" w:cs="Times New Roman"/>
                <w:color w:val="000000"/>
              </w:rPr>
              <w:t>Beginning teachers instruct students in voice, keyboard, woodwinds, brass, strings, guitar, and percussion.</w:t>
            </w:r>
          </w:p>
        </w:tc>
        <w:tc>
          <w:tcPr>
            <w:tcW w:w="1000" w:type="dxa"/>
            <w:noWrap/>
            <w:hideMark/>
          </w:tcPr>
          <w:p w14:paraId="36F1400D"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080" w:type="dxa"/>
            <w:noWrap/>
            <w:hideMark/>
          </w:tcPr>
          <w:p w14:paraId="6032F748"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940" w:type="dxa"/>
            <w:noWrap/>
            <w:hideMark/>
          </w:tcPr>
          <w:p w14:paraId="1E4566B7"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678240FC"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0B0400D5"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760" w:type="dxa"/>
            <w:noWrap/>
            <w:hideMark/>
          </w:tcPr>
          <w:p w14:paraId="33A09377"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32461CE4"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46CF1671"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r>
      <w:tr w:rsidR="00596772" w:rsidRPr="00596772" w14:paraId="2AF83006" w14:textId="77777777" w:rsidTr="00FF5FC2">
        <w:trPr>
          <w:cantSplit/>
          <w:trHeight w:val="1215"/>
        </w:trPr>
        <w:tc>
          <w:tcPr>
            <w:tcW w:w="4800" w:type="dxa"/>
            <w:hideMark/>
          </w:tcPr>
          <w:p w14:paraId="47C03C67" w14:textId="77777777" w:rsidR="00596772" w:rsidRPr="00F72C58" w:rsidRDefault="00596772" w:rsidP="00F72C58">
            <w:pPr>
              <w:pStyle w:val="ListParagraph"/>
              <w:numPr>
                <w:ilvl w:val="0"/>
                <w:numId w:val="1"/>
              </w:numPr>
              <w:rPr>
                <w:rFonts w:ascii="Calibri" w:eastAsia="Times New Roman" w:hAnsi="Calibri" w:cs="Times New Roman"/>
                <w:color w:val="000000"/>
              </w:rPr>
            </w:pPr>
            <w:r w:rsidRPr="00F72C58">
              <w:rPr>
                <w:rFonts w:ascii="Calibri" w:eastAsia="Times New Roman" w:hAnsi="Calibri" w:cs="Times New Roman"/>
                <w:color w:val="000000"/>
              </w:rPr>
              <w:t>They use a variety of instrumental, choral, and ensemble rehearsal techniques and employ an understanding of developmental stages of learning in relation to music instruction.</w:t>
            </w:r>
          </w:p>
        </w:tc>
        <w:tc>
          <w:tcPr>
            <w:tcW w:w="1000" w:type="dxa"/>
            <w:noWrap/>
            <w:hideMark/>
          </w:tcPr>
          <w:p w14:paraId="34DA1FF9"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080" w:type="dxa"/>
            <w:noWrap/>
            <w:hideMark/>
          </w:tcPr>
          <w:p w14:paraId="2F096428"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940" w:type="dxa"/>
            <w:noWrap/>
            <w:hideMark/>
          </w:tcPr>
          <w:p w14:paraId="16541E10"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341202E3"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32058559"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760" w:type="dxa"/>
            <w:noWrap/>
            <w:hideMark/>
          </w:tcPr>
          <w:p w14:paraId="18D97ABB"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6A4611C7"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1D24E1D3"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r>
      <w:tr w:rsidR="00596772" w:rsidRPr="00596772" w14:paraId="45072B4F" w14:textId="77777777" w:rsidTr="00FF5FC2">
        <w:trPr>
          <w:cantSplit/>
          <w:trHeight w:val="1335"/>
        </w:trPr>
        <w:tc>
          <w:tcPr>
            <w:tcW w:w="4800" w:type="dxa"/>
            <w:hideMark/>
          </w:tcPr>
          <w:p w14:paraId="0E571DE4" w14:textId="77777777" w:rsidR="00596772" w:rsidRPr="00F72C58" w:rsidRDefault="00596772" w:rsidP="00F72C58">
            <w:pPr>
              <w:pStyle w:val="ListParagraph"/>
              <w:numPr>
                <w:ilvl w:val="0"/>
                <w:numId w:val="1"/>
              </w:numPr>
              <w:rPr>
                <w:rFonts w:ascii="Calibri" w:eastAsia="Times New Roman" w:hAnsi="Calibri" w:cs="Times New Roman"/>
                <w:color w:val="000000"/>
              </w:rPr>
            </w:pPr>
            <w:r w:rsidRPr="00F72C58">
              <w:rPr>
                <w:rFonts w:ascii="Calibri" w:eastAsia="Times New Roman" w:hAnsi="Calibri" w:cs="Times New Roman"/>
                <w:color w:val="000000"/>
              </w:rPr>
              <w:lastRenderedPageBreak/>
              <w:t>Beginning teachers enable students to understand aesthetic valuing in music and teach them to respond to, analyze, and critique performances and works of music, including their own.</w:t>
            </w:r>
          </w:p>
        </w:tc>
        <w:tc>
          <w:tcPr>
            <w:tcW w:w="1000" w:type="dxa"/>
            <w:noWrap/>
            <w:hideMark/>
          </w:tcPr>
          <w:p w14:paraId="3F2260C9"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080" w:type="dxa"/>
            <w:noWrap/>
            <w:hideMark/>
          </w:tcPr>
          <w:p w14:paraId="24E7D843"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940" w:type="dxa"/>
            <w:noWrap/>
            <w:hideMark/>
          </w:tcPr>
          <w:p w14:paraId="6D6042A0"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20E8EE7C"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2311D65A"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xml:space="preserve"> </w:t>
            </w:r>
          </w:p>
        </w:tc>
        <w:tc>
          <w:tcPr>
            <w:tcW w:w="760" w:type="dxa"/>
            <w:noWrap/>
            <w:hideMark/>
          </w:tcPr>
          <w:p w14:paraId="7E590339"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37DD9B51"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4B9C44C6"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r>
      <w:tr w:rsidR="00596772" w:rsidRPr="00596772" w14:paraId="2152B8F9" w14:textId="77777777" w:rsidTr="00FF5FC2">
        <w:trPr>
          <w:cantSplit/>
          <w:trHeight w:val="1830"/>
        </w:trPr>
        <w:tc>
          <w:tcPr>
            <w:tcW w:w="4800" w:type="dxa"/>
            <w:hideMark/>
          </w:tcPr>
          <w:p w14:paraId="3F154533" w14:textId="77777777" w:rsidR="00596772" w:rsidRPr="00F72C58" w:rsidRDefault="00596772" w:rsidP="00F72C58">
            <w:pPr>
              <w:pStyle w:val="ListParagraph"/>
              <w:numPr>
                <w:ilvl w:val="0"/>
                <w:numId w:val="1"/>
              </w:numPr>
              <w:rPr>
                <w:rFonts w:ascii="Calibri" w:eastAsia="Times New Roman" w:hAnsi="Calibri" w:cs="Times New Roman"/>
                <w:color w:val="000000"/>
              </w:rPr>
            </w:pPr>
            <w:r w:rsidRPr="00F72C58">
              <w:rPr>
                <w:rFonts w:ascii="Calibri" w:eastAsia="Times New Roman" w:hAnsi="Calibri" w:cs="Times New Roman"/>
                <w:color w:val="000000"/>
              </w:rPr>
              <w:t>Beginning teachers teach students to independently read, comprehend, and evaluate instructional materials that include increasingly complex subject-relevant texts, domain-specific text, and graphic/media representations presented in diverse formats.</w:t>
            </w:r>
          </w:p>
        </w:tc>
        <w:tc>
          <w:tcPr>
            <w:tcW w:w="1000" w:type="dxa"/>
            <w:noWrap/>
            <w:hideMark/>
          </w:tcPr>
          <w:p w14:paraId="2E0C84A7"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080" w:type="dxa"/>
            <w:noWrap/>
            <w:hideMark/>
          </w:tcPr>
          <w:p w14:paraId="3149CD51"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940" w:type="dxa"/>
            <w:noWrap/>
            <w:hideMark/>
          </w:tcPr>
          <w:p w14:paraId="77565D50"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4746AB71"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7D2BDEBF"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760" w:type="dxa"/>
            <w:noWrap/>
            <w:hideMark/>
          </w:tcPr>
          <w:p w14:paraId="170D3748"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710E7C3A"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53C0AA51"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r>
      <w:tr w:rsidR="00596772" w:rsidRPr="00596772" w14:paraId="2C18D27E" w14:textId="77777777" w:rsidTr="00FF5FC2">
        <w:trPr>
          <w:cantSplit/>
          <w:trHeight w:val="1575"/>
        </w:trPr>
        <w:tc>
          <w:tcPr>
            <w:tcW w:w="4800" w:type="dxa"/>
            <w:hideMark/>
          </w:tcPr>
          <w:p w14:paraId="7D8EF03C" w14:textId="77777777" w:rsidR="00596772" w:rsidRPr="00F72C58" w:rsidRDefault="00596772" w:rsidP="00F72C58">
            <w:pPr>
              <w:pStyle w:val="ListParagraph"/>
              <w:numPr>
                <w:ilvl w:val="0"/>
                <w:numId w:val="1"/>
              </w:numPr>
              <w:rPr>
                <w:rFonts w:ascii="Calibri" w:eastAsia="Times New Roman" w:hAnsi="Calibri" w:cs="Times New Roman"/>
                <w:color w:val="000000"/>
              </w:rPr>
            </w:pPr>
            <w:r w:rsidRPr="00F72C58">
              <w:rPr>
                <w:rFonts w:ascii="Calibri" w:eastAsia="Times New Roman" w:hAnsi="Calibri" w:cs="Times New Roman"/>
                <w:color w:val="000000"/>
              </w:rPr>
              <w:t>Beginning teachers also teach students to write argumentative and expository texts in music through literal text and create musical compositions or select a collection of music that expresses views, positions, or facts.</w:t>
            </w:r>
          </w:p>
        </w:tc>
        <w:tc>
          <w:tcPr>
            <w:tcW w:w="1000" w:type="dxa"/>
            <w:noWrap/>
            <w:hideMark/>
          </w:tcPr>
          <w:p w14:paraId="6FA32E72"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080" w:type="dxa"/>
            <w:noWrap/>
            <w:hideMark/>
          </w:tcPr>
          <w:p w14:paraId="6239C6F8"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940" w:type="dxa"/>
            <w:noWrap/>
            <w:hideMark/>
          </w:tcPr>
          <w:p w14:paraId="5D930629"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6C604C93"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4566A301"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760" w:type="dxa"/>
            <w:noWrap/>
            <w:hideMark/>
          </w:tcPr>
          <w:p w14:paraId="0D884418"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3FA90152"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51A46DE5"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r>
      <w:tr w:rsidR="00596772" w:rsidRPr="00596772" w14:paraId="1F55644E" w14:textId="77777777" w:rsidTr="00FF5FC2">
        <w:trPr>
          <w:cantSplit/>
          <w:trHeight w:val="1095"/>
        </w:trPr>
        <w:tc>
          <w:tcPr>
            <w:tcW w:w="4800" w:type="dxa"/>
            <w:hideMark/>
          </w:tcPr>
          <w:p w14:paraId="4F4FFF9E" w14:textId="77777777" w:rsidR="00596772" w:rsidRPr="00F72C58" w:rsidRDefault="00596772" w:rsidP="00F72C58">
            <w:pPr>
              <w:pStyle w:val="ListParagraph"/>
              <w:numPr>
                <w:ilvl w:val="0"/>
                <w:numId w:val="1"/>
              </w:numPr>
              <w:rPr>
                <w:rFonts w:ascii="Calibri" w:eastAsia="Times New Roman" w:hAnsi="Calibri" w:cs="Times New Roman"/>
                <w:color w:val="000000"/>
              </w:rPr>
            </w:pPr>
            <w:r w:rsidRPr="00F72C58">
              <w:rPr>
                <w:rFonts w:ascii="Calibri" w:eastAsia="Times New Roman" w:hAnsi="Calibri" w:cs="Times New Roman"/>
                <w:color w:val="000000"/>
              </w:rPr>
              <w:t>They teach the connections and relationships between music and the other arts as well as between music and other academic disciplines.</w:t>
            </w:r>
          </w:p>
        </w:tc>
        <w:tc>
          <w:tcPr>
            <w:tcW w:w="1000" w:type="dxa"/>
            <w:noWrap/>
            <w:hideMark/>
          </w:tcPr>
          <w:p w14:paraId="4B0E340D"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080" w:type="dxa"/>
            <w:noWrap/>
            <w:hideMark/>
          </w:tcPr>
          <w:p w14:paraId="7AEFC6E3"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940" w:type="dxa"/>
            <w:noWrap/>
            <w:hideMark/>
          </w:tcPr>
          <w:p w14:paraId="5BADEF72"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3AC7C15B"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1C518AD7"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760" w:type="dxa"/>
            <w:noWrap/>
            <w:hideMark/>
          </w:tcPr>
          <w:p w14:paraId="7F481838"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0BD60C71"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2DA7F456"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r>
      <w:tr w:rsidR="00596772" w:rsidRPr="00596772" w14:paraId="6D2D689A" w14:textId="77777777" w:rsidTr="00FF5FC2">
        <w:trPr>
          <w:cantSplit/>
          <w:trHeight w:val="1020"/>
        </w:trPr>
        <w:tc>
          <w:tcPr>
            <w:tcW w:w="4800" w:type="dxa"/>
            <w:hideMark/>
          </w:tcPr>
          <w:p w14:paraId="29F5CEBE" w14:textId="77777777" w:rsidR="00596772" w:rsidRPr="00F72C58" w:rsidRDefault="00596772" w:rsidP="00F72C58">
            <w:pPr>
              <w:pStyle w:val="ListParagraph"/>
              <w:numPr>
                <w:ilvl w:val="0"/>
                <w:numId w:val="1"/>
              </w:numPr>
              <w:rPr>
                <w:rFonts w:ascii="Calibri" w:eastAsia="Times New Roman" w:hAnsi="Calibri" w:cs="Times New Roman"/>
                <w:color w:val="000000"/>
              </w:rPr>
            </w:pPr>
            <w:r w:rsidRPr="00F72C58">
              <w:rPr>
                <w:rFonts w:ascii="Calibri" w:eastAsia="Times New Roman" w:hAnsi="Calibri" w:cs="Times New Roman"/>
                <w:color w:val="000000"/>
              </w:rPr>
              <w:t>They inform students of career and lifelong learning opportunities available in the field of music, media, and entertainment industries.</w:t>
            </w:r>
          </w:p>
        </w:tc>
        <w:tc>
          <w:tcPr>
            <w:tcW w:w="1000" w:type="dxa"/>
            <w:noWrap/>
            <w:hideMark/>
          </w:tcPr>
          <w:p w14:paraId="560910A9"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080" w:type="dxa"/>
            <w:noWrap/>
            <w:hideMark/>
          </w:tcPr>
          <w:p w14:paraId="34D101BB"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940" w:type="dxa"/>
            <w:noWrap/>
            <w:hideMark/>
          </w:tcPr>
          <w:p w14:paraId="513C30B5"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0D257E6D"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726FD9EF"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760" w:type="dxa"/>
            <w:noWrap/>
            <w:hideMark/>
          </w:tcPr>
          <w:p w14:paraId="4808AAD2"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0F8E2404"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5B086C3E"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r>
      <w:tr w:rsidR="00596772" w:rsidRPr="00596772" w14:paraId="6334A2A1" w14:textId="77777777" w:rsidTr="00FF5FC2">
        <w:trPr>
          <w:cantSplit/>
          <w:trHeight w:val="1230"/>
        </w:trPr>
        <w:tc>
          <w:tcPr>
            <w:tcW w:w="4800" w:type="dxa"/>
            <w:hideMark/>
          </w:tcPr>
          <w:p w14:paraId="0212D33C" w14:textId="77777777" w:rsidR="00596772" w:rsidRPr="00F72C58" w:rsidRDefault="00596772" w:rsidP="00F72C58">
            <w:pPr>
              <w:pStyle w:val="ListParagraph"/>
              <w:numPr>
                <w:ilvl w:val="0"/>
                <w:numId w:val="1"/>
              </w:numPr>
              <w:rPr>
                <w:rFonts w:ascii="Calibri" w:eastAsia="Times New Roman" w:hAnsi="Calibri" w:cs="Times New Roman"/>
                <w:color w:val="000000"/>
              </w:rPr>
            </w:pPr>
            <w:r w:rsidRPr="00F72C58">
              <w:rPr>
                <w:rFonts w:ascii="Calibri" w:eastAsia="Times New Roman" w:hAnsi="Calibri" w:cs="Times New Roman"/>
                <w:color w:val="000000"/>
              </w:rPr>
              <w:lastRenderedPageBreak/>
              <w:t>Beginning teachers use various learning approaches and can instruct students in using movement to demonstrate rhythm and expressive nuances of music.</w:t>
            </w:r>
          </w:p>
        </w:tc>
        <w:tc>
          <w:tcPr>
            <w:tcW w:w="1000" w:type="dxa"/>
            <w:noWrap/>
            <w:hideMark/>
          </w:tcPr>
          <w:p w14:paraId="273E5EDE"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080" w:type="dxa"/>
            <w:noWrap/>
            <w:hideMark/>
          </w:tcPr>
          <w:p w14:paraId="1ECA3BBA"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940" w:type="dxa"/>
            <w:noWrap/>
            <w:hideMark/>
          </w:tcPr>
          <w:p w14:paraId="4F620737"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7EBBAF1B"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01398EC1"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760" w:type="dxa"/>
            <w:noWrap/>
            <w:hideMark/>
          </w:tcPr>
          <w:p w14:paraId="182643FA"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0F0A9AB4"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24DD91F1"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r>
      <w:tr w:rsidR="00596772" w:rsidRPr="00596772" w14:paraId="14060EB8" w14:textId="77777777" w:rsidTr="00FF5FC2">
        <w:trPr>
          <w:cantSplit/>
          <w:trHeight w:val="885"/>
        </w:trPr>
        <w:tc>
          <w:tcPr>
            <w:tcW w:w="4800" w:type="dxa"/>
            <w:hideMark/>
          </w:tcPr>
          <w:p w14:paraId="754FD509" w14:textId="77777777" w:rsidR="00596772" w:rsidRPr="00F72C58" w:rsidRDefault="00596772" w:rsidP="00F72C58">
            <w:pPr>
              <w:pStyle w:val="ListParagraph"/>
              <w:numPr>
                <w:ilvl w:val="0"/>
                <w:numId w:val="1"/>
              </w:numPr>
              <w:rPr>
                <w:rFonts w:ascii="Calibri" w:eastAsia="Times New Roman" w:hAnsi="Calibri" w:cs="Times New Roman"/>
                <w:color w:val="000000"/>
              </w:rPr>
            </w:pPr>
            <w:r w:rsidRPr="00F72C58">
              <w:rPr>
                <w:rFonts w:ascii="Calibri" w:eastAsia="Times New Roman" w:hAnsi="Calibri" w:cs="Times New Roman"/>
                <w:color w:val="000000"/>
              </w:rPr>
              <w:t>They instruct using a broad range of repertoire and literature and evaluate those materials for specific educational purposes.</w:t>
            </w:r>
          </w:p>
        </w:tc>
        <w:tc>
          <w:tcPr>
            <w:tcW w:w="1000" w:type="dxa"/>
            <w:noWrap/>
            <w:hideMark/>
          </w:tcPr>
          <w:p w14:paraId="12ACBB00"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080" w:type="dxa"/>
            <w:noWrap/>
            <w:hideMark/>
          </w:tcPr>
          <w:p w14:paraId="078EA4E1"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940" w:type="dxa"/>
            <w:noWrap/>
            <w:hideMark/>
          </w:tcPr>
          <w:p w14:paraId="0657EFDC"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76996D29"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76FDBE78"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760" w:type="dxa"/>
            <w:noWrap/>
            <w:hideMark/>
          </w:tcPr>
          <w:p w14:paraId="7F80F61B"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116E5509"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50C0EB0C"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r>
      <w:tr w:rsidR="00596772" w:rsidRPr="00596772" w14:paraId="3612676D" w14:textId="77777777" w:rsidTr="00FF5FC2">
        <w:trPr>
          <w:cantSplit/>
          <w:trHeight w:val="1605"/>
        </w:trPr>
        <w:tc>
          <w:tcPr>
            <w:tcW w:w="4800" w:type="dxa"/>
            <w:hideMark/>
          </w:tcPr>
          <w:p w14:paraId="476F56C6" w14:textId="77777777" w:rsidR="00596772" w:rsidRPr="00F72C58" w:rsidRDefault="00596772" w:rsidP="00F72C58">
            <w:pPr>
              <w:pStyle w:val="ListParagraph"/>
              <w:numPr>
                <w:ilvl w:val="0"/>
                <w:numId w:val="1"/>
              </w:numPr>
              <w:rPr>
                <w:rFonts w:ascii="Calibri" w:eastAsia="Times New Roman" w:hAnsi="Calibri" w:cs="Times New Roman"/>
                <w:color w:val="000000"/>
              </w:rPr>
            </w:pPr>
            <w:r w:rsidRPr="00F72C58">
              <w:rPr>
                <w:rFonts w:ascii="Calibri" w:eastAsia="Times New Roman" w:hAnsi="Calibri" w:cs="Times New Roman"/>
                <w:color w:val="000000"/>
              </w:rPr>
              <w:t>They use various strategies for sequencing, planning, and assessing music learning in general music and ensemble classes, including portfolio, video recording, audio recording, adjudication forms, and rubrics.</w:t>
            </w:r>
          </w:p>
        </w:tc>
        <w:tc>
          <w:tcPr>
            <w:tcW w:w="1000" w:type="dxa"/>
            <w:noWrap/>
            <w:hideMark/>
          </w:tcPr>
          <w:p w14:paraId="1560D109"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080" w:type="dxa"/>
            <w:noWrap/>
            <w:hideMark/>
          </w:tcPr>
          <w:p w14:paraId="3E3FF759"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940" w:type="dxa"/>
            <w:noWrap/>
            <w:hideMark/>
          </w:tcPr>
          <w:p w14:paraId="3700EA33"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39256A57"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6B6D4DD7"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760" w:type="dxa"/>
            <w:noWrap/>
            <w:hideMark/>
          </w:tcPr>
          <w:p w14:paraId="5B5020D2"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2C0811E6"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4CA376D3"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r>
      <w:tr w:rsidR="00596772" w:rsidRPr="00596772" w14:paraId="45769ED4" w14:textId="77777777" w:rsidTr="00FF5FC2">
        <w:trPr>
          <w:cantSplit/>
          <w:trHeight w:val="1305"/>
        </w:trPr>
        <w:tc>
          <w:tcPr>
            <w:tcW w:w="4800" w:type="dxa"/>
            <w:hideMark/>
          </w:tcPr>
          <w:p w14:paraId="7B169437" w14:textId="77777777" w:rsidR="00596772" w:rsidRPr="00F72C58" w:rsidRDefault="00596772" w:rsidP="00F72C58">
            <w:pPr>
              <w:pStyle w:val="ListParagraph"/>
              <w:numPr>
                <w:ilvl w:val="0"/>
                <w:numId w:val="1"/>
              </w:numPr>
              <w:rPr>
                <w:rFonts w:ascii="Calibri" w:eastAsia="Times New Roman" w:hAnsi="Calibri" w:cs="Times New Roman"/>
                <w:color w:val="000000"/>
              </w:rPr>
            </w:pPr>
            <w:r w:rsidRPr="00F72C58">
              <w:rPr>
                <w:rFonts w:ascii="Calibri" w:eastAsia="Times New Roman" w:hAnsi="Calibri" w:cs="Times New Roman"/>
                <w:color w:val="000000"/>
              </w:rPr>
              <w:t>They provide students the opportunity to use and evaluate strengths and limitations of media and technology as an integral creative, expressive, and communication tool.</w:t>
            </w:r>
          </w:p>
        </w:tc>
        <w:tc>
          <w:tcPr>
            <w:tcW w:w="1000" w:type="dxa"/>
            <w:noWrap/>
            <w:hideMark/>
          </w:tcPr>
          <w:p w14:paraId="2C40F718"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080" w:type="dxa"/>
            <w:noWrap/>
            <w:hideMark/>
          </w:tcPr>
          <w:p w14:paraId="535429F6"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940" w:type="dxa"/>
            <w:noWrap/>
            <w:hideMark/>
          </w:tcPr>
          <w:p w14:paraId="5EDA9ED4"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040C0A67"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5CF7CDA9"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760" w:type="dxa"/>
            <w:noWrap/>
            <w:hideMark/>
          </w:tcPr>
          <w:p w14:paraId="2999A7BC"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06C49AE3"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3F76A3CC"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r>
      <w:tr w:rsidR="00596772" w:rsidRPr="00596772" w14:paraId="165DC3C2" w14:textId="77777777" w:rsidTr="00FF5FC2">
        <w:trPr>
          <w:cantSplit/>
          <w:trHeight w:val="1470"/>
        </w:trPr>
        <w:tc>
          <w:tcPr>
            <w:tcW w:w="4800" w:type="dxa"/>
            <w:hideMark/>
          </w:tcPr>
          <w:p w14:paraId="72B7FD0F" w14:textId="77777777" w:rsidR="00596772" w:rsidRPr="00F72C58" w:rsidRDefault="00596772" w:rsidP="00F72C58">
            <w:pPr>
              <w:pStyle w:val="ListParagraph"/>
              <w:numPr>
                <w:ilvl w:val="0"/>
                <w:numId w:val="1"/>
              </w:numPr>
              <w:rPr>
                <w:rFonts w:ascii="Calibri" w:eastAsia="Times New Roman" w:hAnsi="Calibri" w:cs="Times New Roman"/>
                <w:color w:val="000000"/>
              </w:rPr>
            </w:pPr>
            <w:r w:rsidRPr="00F72C58">
              <w:rPr>
                <w:rFonts w:ascii="Calibri" w:eastAsia="Times New Roman" w:hAnsi="Calibri" w:cs="Times New Roman"/>
                <w:color w:val="000000"/>
              </w:rPr>
              <w:t xml:space="preserve">They </w:t>
            </w:r>
            <w:proofErr w:type="gramStart"/>
            <w:r w:rsidRPr="00F72C58">
              <w:rPr>
                <w:rFonts w:ascii="Calibri" w:eastAsia="Times New Roman" w:hAnsi="Calibri" w:cs="Times New Roman"/>
                <w:color w:val="000000"/>
              </w:rPr>
              <w:t>are able to</w:t>
            </w:r>
            <w:proofErr w:type="gramEnd"/>
            <w:r w:rsidRPr="00F72C58">
              <w:rPr>
                <w:rFonts w:ascii="Calibri" w:eastAsia="Times New Roman" w:hAnsi="Calibri" w:cs="Times New Roman"/>
                <w:color w:val="000000"/>
              </w:rPr>
              <w:t xml:space="preserve"> raise students' awareness of ethical responsibilities and safety issues when sharing musical compositions and other materials through the Internet and other communication formats.</w:t>
            </w:r>
          </w:p>
        </w:tc>
        <w:tc>
          <w:tcPr>
            <w:tcW w:w="1000" w:type="dxa"/>
            <w:noWrap/>
            <w:hideMark/>
          </w:tcPr>
          <w:p w14:paraId="177424AF"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080" w:type="dxa"/>
            <w:noWrap/>
            <w:hideMark/>
          </w:tcPr>
          <w:p w14:paraId="5DB00758"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940" w:type="dxa"/>
            <w:noWrap/>
            <w:hideMark/>
          </w:tcPr>
          <w:p w14:paraId="45169688"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0E99B7E6"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3A30B9E3"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760" w:type="dxa"/>
            <w:noWrap/>
            <w:hideMark/>
          </w:tcPr>
          <w:p w14:paraId="7A58104E"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1F766E2F"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1D6DBFA4"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r>
      <w:tr w:rsidR="00596772" w:rsidRPr="00596772" w14:paraId="6FF6A60B" w14:textId="77777777" w:rsidTr="00FF5FC2">
        <w:trPr>
          <w:cantSplit/>
          <w:trHeight w:val="1290"/>
        </w:trPr>
        <w:tc>
          <w:tcPr>
            <w:tcW w:w="4800" w:type="dxa"/>
            <w:hideMark/>
          </w:tcPr>
          <w:p w14:paraId="262BA067" w14:textId="77777777" w:rsidR="00596772" w:rsidRPr="00F72C58" w:rsidRDefault="00596772" w:rsidP="00F72C58">
            <w:pPr>
              <w:pStyle w:val="ListParagraph"/>
              <w:numPr>
                <w:ilvl w:val="0"/>
                <w:numId w:val="1"/>
              </w:numPr>
              <w:rPr>
                <w:rFonts w:ascii="Calibri" w:eastAsia="Times New Roman" w:hAnsi="Calibri" w:cs="Times New Roman"/>
                <w:color w:val="000000"/>
              </w:rPr>
            </w:pPr>
            <w:r w:rsidRPr="00F72C58">
              <w:rPr>
                <w:rFonts w:ascii="Calibri" w:eastAsia="Times New Roman" w:hAnsi="Calibri" w:cs="Times New Roman"/>
                <w:color w:val="000000"/>
              </w:rPr>
              <w:lastRenderedPageBreak/>
              <w:t>They demonstrate and teach an awareness of practices, issues, and ethics of appropriation, fair use, copyright, open source, and Creative Commons as they apply to composing music.</w:t>
            </w:r>
          </w:p>
        </w:tc>
        <w:tc>
          <w:tcPr>
            <w:tcW w:w="1000" w:type="dxa"/>
            <w:noWrap/>
            <w:hideMark/>
          </w:tcPr>
          <w:p w14:paraId="72B5485C"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080" w:type="dxa"/>
            <w:noWrap/>
            <w:hideMark/>
          </w:tcPr>
          <w:p w14:paraId="2FA5F36C"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940" w:type="dxa"/>
            <w:noWrap/>
            <w:hideMark/>
          </w:tcPr>
          <w:p w14:paraId="0C7855C5"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7F7F30BE"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4D7DE27B"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760" w:type="dxa"/>
            <w:noWrap/>
            <w:hideMark/>
          </w:tcPr>
          <w:p w14:paraId="71667374"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02682321"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7018515F"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r>
      <w:tr w:rsidR="00596772" w:rsidRPr="00596772" w14:paraId="3D8A7AD2" w14:textId="77777777" w:rsidTr="00FF5FC2">
        <w:trPr>
          <w:cantSplit/>
          <w:trHeight w:val="1110"/>
        </w:trPr>
        <w:tc>
          <w:tcPr>
            <w:tcW w:w="4800" w:type="dxa"/>
            <w:hideMark/>
          </w:tcPr>
          <w:p w14:paraId="644CE091" w14:textId="77777777" w:rsidR="00596772" w:rsidRPr="00F72C58" w:rsidRDefault="00596772" w:rsidP="00F72C58">
            <w:pPr>
              <w:pStyle w:val="ListParagraph"/>
              <w:numPr>
                <w:ilvl w:val="0"/>
                <w:numId w:val="1"/>
              </w:numPr>
              <w:rPr>
                <w:rFonts w:ascii="Calibri" w:eastAsia="Times New Roman" w:hAnsi="Calibri" w:cs="Times New Roman"/>
                <w:color w:val="000000"/>
              </w:rPr>
            </w:pPr>
            <w:r w:rsidRPr="00F72C58">
              <w:rPr>
                <w:rFonts w:ascii="Calibri" w:eastAsia="Times New Roman" w:hAnsi="Calibri" w:cs="Times New Roman"/>
                <w:color w:val="000000"/>
              </w:rPr>
              <w:t>They provide students the opportunity to use and evaluate strengths and limitations of media and technology as integral tools in the classroom.</w:t>
            </w:r>
          </w:p>
        </w:tc>
        <w:tc>
          <w:tcPr>
            <w:tcW w:w="1000" w:type="dxa"/>
            <w:noWrap/>
            <w:hideMark/>
          </w:tcPr>
          <w:p w14:paraId="744FFC28"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080" w:type="dxa"/>
            <w:noWrap/>
            <w:hideMark/>
          </w:tcPr>
          <w:p w14:paraId="3B89706F"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940" w:type="dxa"/>
            <w:noWrap/>
            <w:hideMark/>
          </w:tcPr>
          <w:p w14:paraId="22AB2D5D"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1BF816DD"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1791DA1B"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760" w:type="dxa"/>
            <w:noWrap/>
            <w:hideMark/>
          </w:tcPr>
          <w:p w14:paraId="5168EBAA"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4125B8E4"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5F32DE64"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r>
      <w:tr w:rsidR="00596772" w:rsidRPr="00596772" w14:paraId="4338C75D" w14:textId="77777777" w:rsidTr="00FF5FC2">
        <w:trPr>
          <w:cantSplit/>
          <w:trHeight w:val="1170"/>
        </w:trPr>
        <w:tc>
          <w:tcPr>
            <w:tcW w:w="4800" w:type="dxa"/>
            <w:hideMark/>
          </w:tcPr>
          <w:p w14:paraId="049691A0" w14:textId="77777777" w:rsidR="00596772" w:rsidRPr="00F72C58" w:rsidRDefault="00596772" w:rsidP="00F72C58">
            <w:pPr>
              <w:pStyle w:val="ListParagraph"/>
              <w:numPr>
                <w:ilvl w:val="0"/>
                <w:numId w:val="1"/>
              </w:numPr>
              <w:rPr>
                <w:rFonts w:ascii="Calibri" w:eastAsia="Times New Roman" w:hAnsi="Calibri" w:cs="Times New Roman"/>
                <w:color w:val="000000"/>
              </w:rPr>
            </w:pPr>
            <w:r w:rsidRPr="00F72C58">
              <w:rPr>
                <w:rFonts w:ascii="Calibri" w:eastAsia="Times New Roman" w:hAnsi="Calibri" w:cs="Times New Roman"/>
                <w:color w:val="000000"/>
              </w:rPr>
              <w:t>Beginning teachers assure that students at various English proficiency levels have the academic language needed to meaningfully engage in the content.</w:t>
            </w:r>
          </w:p>
        </w:tc>
        <w:tc>
          <w:tcPr>
            <w:tcW w:w="1000" w:type="dxa"/>
            <w:noWrap/>
            <w:hideMark/>
          </w:tcPr>
          <w:p w14:paraId="1F5D579B"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080" w:type="dxa"/>
            <w:noWrap/>
            <w:hideMark/>
          </w:tcPr>
          <w:p w14:paraId="5AF69CCA"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940" w:type="dxa"/>
            <w:noWrap/>
            <w:hideMark/>
          </w:tcPr>
          <w:p w14:paraId="41E9D629"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42C9C87F"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1100" w:type="dxa"/>
            <w:noWrap/>
            <w:hideMark/>
          </w:tcPr>
          <w:p w14:paraId="521D95AA"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760" w:type="dxa"/>
            <w:noWrap/>
            <w:hideMark/>
          </w:tcPr>
          <w:p w14:paraId="54037951"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2451FB1C"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c>
          <w:tcPr>
            <w:tcW w:w="820" w:type="dxa"/>
            <w:noWrap/>
            <w:hideMark/>
          </w:tcPr>
          <w:p w14:paraId="781B1D1D" w14:textId="77777777" w:rsidR="00596772" w:rsidRPr="00596772" w:rsidRDefault="00596772" w:rsidP="00596772">
            <w:pPr>
              <w:rPr>
                <w:rFonts w:ascii="Calibri" w:eastAsia="Times New Roman" w:hAnsi="Calibri" w:cs="Times New Roman"/>
                <w:color w:val="000000"/>
              </w:rPr>
            </w:pPr>
            <w:r w:rsidRPr="00596772">
              <w:rPr>
                <w:rFonts w:ascii="Calibri" w:eastAsia="Times New Roman" w:hAnsi="Calibri" w:cs="Times New Roman"/>
                <w:color w:val="000000"/>
              </w:rPr>
              <w:t> </w:t>
            </w:r>
          </w:p>
        </w:tc>
      </w:tr>
    </w:tbl>
    <w:p w14:paraId="74450EED" w14:textId="77777777" w:rsidR="00485CA3" w:rsidRPr="00485CA3" w:rsidRDefault="00485CA3" w:rsidP="00485CA3"/>
    <w:sectPr w:rsidR="00485CA3" w:rsidRPr="00485CA3" w:rsidSect="0089447D">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02E7" w14:textId="77777777" w:rsidR="00EA3115" w:rsidRDefault="00EA3115" w:rsidP="0089447D">
      <w:pPr>
        <w:spacing w:after="0" w:line="240" w:lineRule="auto"/>
      </w:pPr>
      <w:r>
        <w:separator/>
      </w:r>
    </w:p>
  </w:endnote>
  <w:endnote w:type="continuationSeparator" w:id="0">
    <w:p w14:paraId="1A1433A0" w14:textId="77777777" w:rsidR="00EA3115" w:rsidRDefault="00EA3115" w:rsidP="0089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A230" w14:textId="77777777" w:rsidR="0089447D" w:rsidRDefault="0089447D">
    <w:pPr>
      <w:pStyle w:val="Footer"/>
    </w:pPr>
    <w:r>
      <w:t xml:space="preserve">Page </w:t>
    </w:r>
    <w:sdt>
      <w:sdtPr>
        <w:id w:val="-8016160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C306E">
          <w:rPr>
            <w:noProof/>
          </w:rPr>
          <w:t>2</w:t>
        </w:r>
        <w:r>
          <w:rPr>
            <w:noProof/>
          </w:rPr>
          <w:fldChar w:fldCharType="end"/>
        </w:r>
      </w:sdtContent>
    </w:sdt>
  </w:p>
  <w:p w14:paraId="6EC803D8" w14:textId="77777777" w:rsidR="0089447D" w:rsidRDefault="00894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35048" w14:textId="77777777" w:rsidR="00EA3115" w:rsidRDefault="00EA3115" w:rsidP="0089447D">
      <w:pPr>
        <w:spacing w:after="0" w:line="240" w:lineRule="auto"/>
      </w:pPr>
      <w:r>
        <w:separator/>
      </w:r>
    </w:p>
  </w:footnote>
  <w:footnote w:type="continuationSeparator" w:id="0">
    <w:p w14:paraId="1CFFDC81" w14:textId="77777777" w:rsidR="00EA3115" w:rsidRDefault="00EA3115" w:rsidP="00894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CEC"/>
    <w:multiLevelType w:val="hybridMultilevel"/>
    <w:tmpl w:val="46C8D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2590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7D"/>
    <w:rsid w:val="00096558"/>
    <w:rsid w:val="00141FD2"/>
    <w:rsid w:val="001807CE"/>
    <w:rsid w:val="00197A65"/>
    <w:rsid w:val="001F6C00"/>
    <w:rsid w:val="00292357"/>
    <w:rsid w:val="00305BC4"/>
    <w:rsid w:val="00424FF5"/>
    <w:rsid w:val="00436721"/>
    <w:rsid w:val="00446185"/>
    <w:rsid w:val="00485CA3"/>
    <w:rsid w:val="0049587D"/>
    <w:rsid w:val="004A549A"/>
    <w:rsid w:val="004D5658"/>
    <w:rsid w:val="00554159"/>
    <w:rsid w:val="00596772"/>
    <w:rsid w:val="005B5DF3"/>
    <w:rsid w:val="005C306E"/>
    <w:rsid w:val="005D1B6E"/>
    <w:rsid w:val="005D5CF1"/>
    <w:rsid w:val="005F6786"/>
    <w:rsid w:val="006B316A"/>
    <w:rsid w:val="006D5D63"/>
    <w:rsid w:val="006F3F3A"/>
    <w:rsid w:val="007A0659"/>
    <w:rsid w:val="007D32CA"/>
    <w:rsid w:val="007F1560"/>
    <w:rsid w:val="008057C6"/>
    <w:rsid w:val="00831336"/>
    <w:rsid w:val="0089447D"/>
    <w:rsid w:val="008C0909"/>
    <w:rsid w:val="00946686"/>
    <w:rsid w:val="00953973"/>
    <w:rsid w:val="009605A3"/>
    <w:rsid w:val="009A3455"/>
    <w:rsid w:val="00A54AB4"/>
    <w:rsid w:val="00A63C5B"/>
    <w:rsid w:val="00AC007F"/>
    <w:rsid w:val="00B65608"/>
    <w:rsid w:val="00C07478"/>
    <w:rsid w:val="00C4263F"/>
    <w:rsid w:val="00C907B3"/>
    <w:rsid w:val="00C96231"/>
    <w:rsid w:val="00CB4304"/>
    <w:rsid w:val="00CC1AEF"/>
    <w:rsid w:val="00DA5249"/>
    <w:rsid w:val="00DE0E5A"/>
    <w:rsid w:val="00DE4FBC"/>
    <w:rsid w:val="00E24FCC"/>
    <w:rsid w:val="00E74F79"/>
    <w:rsid w:val="00EA3115"/>
    <w:rsid w:val="00F72C58"/>
    <w:rsid w:val="00FE1D08"/>
    <w:rsid w:val="00FF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074E"/>
  <w15:chartTrackingRefBased/>
  <w15:docId w15:val="{B5CF51F5-BDD6-4397-93BB-F458CEE0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63"/>
  </w:style>
  <w:style w:type="paragraph" w:styleId="Heading1">
    <w:name w:val="heading 1"/>
    <w:basedOn w:val="Normal"/>
    <w:next w:val="Normal"/>
    <w:link w:val="Heading1Char"/>
    <w:uiPriority w:val="9"/>
    <w:qFormat/>
    <w:rsid w:val="00831336"/>
    <w:pPr>
      <w:jc w:val="center"/>
      <w:outlineLvl w:val="0"/>
    </w:pPr>
    <w:rPr>
      <w:rFonts w:ascii="Calibri" w:hAnsi="Calibri" w:cs="Calibri"/>
      <w:b/>
      <w:sz w:val="36"/>
    </w:rPr>
  </w:style>
  <w:style w:type="paragraph" w:styleId="Heading2">
    <w:name w:val="heading 2"/>
    <w:basedOn w:val="Normal"/>
    <w:next w:val="Normal"/>
    <w:link w:val="Heading2Char"/>
    <w:uiPriority w:val="9"/>
    <w:unhideWhenUsed/>
    <w:qFormat/>
    <w:rsid w:val="00C96231"/>
    <w:pPr>
      <w:spacing w:after="0" w:line="24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47D"/>
  </w:style>
  <w:style w:type="paragraph" w:styleId="Footer">
    <w:name w:val="footer"/>
    <w:basedOn w:val="Normal"/>
    <w:link w:val="FooterChar"/>
    <w:uiPriority w:val="99"/>
    <w:unhideWhenUsed/>
    <w:rsid w:val="00894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47D"/>
  </w:style>
  <w:style w:type="table" w:styleId="TableGrid">
    <w:name w:val="Table Grid"/>
    <w:basedOn w:val="TableNormal"/>
    <w:uiPriority w:val="39"/>
    <w:rsid w:val="0048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1336"/>
    <w:rPr>
      <w:rFonts w:ascii="Calibri" w:hAnsi="Calibri" w:cs="Calibri"/>
      <w:b/>
      <w:sz w:val="36"/>
    </w:rPr>
  </w:style>
  <w:style w:type="character" w:customStyle="1" w:styleId="Heading2Char">
    <w:name w:val="Heading 2 Char"/>
    <w:basedOn w:val="DefaultParagraphFont"/>
    <w:link w:val="Heading2"/>
    <w:uiPriority w:val="9"/>
    <w:rsid w:val="00C96231"/>
    <w:rPr>
      <w:b/>
      <w:bCs/>
    </w:rPr>
  </w:style>
  <w:style w:type="character" w:styleId="PlaceholderText">
    <w:name w:val="Placeholder Text"/>
    <w:basedOn w:val="DefaultParagraphFont"/>
    <w:uiPriority w:val="99"/>
    <w:semiHidden/>
    <w:rsid w:val="00C96231"/>
    <w:rPr>
      <w:color w:val="808080"/>
    </w:rPr>
  </w:style>
  <w:style w:type="paragraph" w:styleId="ListParagraph">
    <w:name w:val="List Paragraph"/>
    <w:basedOn w:val="Normal"/>
    <w:uiPriority w:val="34"/>
    <w:qFormat/>
    <w:rsid w:val="00F72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7346">
      <w:bodyDiv w:val="1"/>
      <w:marLeft w:val="0"/>
      <w:marRight w:val="0"/>
      <w:marTop w:val="0"/>
      <w:marBottom w:val="0"/>
      <w:divBdr>
        <w:top w:val="none" w:sz="0" w:space="0" w:color="auto"/>
        <w:left w:val="none" w:sz="0" w:space="0" w:color="auto"/>
        <w:bottom w:val="none" w:sz="0" w:space="0" w:color="auto"/>
        <w:right w:val="none" w:sz="0" w:space="0" w:color="auto"/>
      </w:divBdr>
    </w:div>
    <w:div w:id="187526528">
      <w:bodyDiv w:val="1"/>
      <w:marLeft w:val="0"/>
      <w:marRight w:val="0"/>
      <w:marTop w:val="0"/>
      <w:marBottom w:val="0"/>
      <w:divBdr>
        <w:top w:val="none" w:sz="0" w:space="0" w:color="auto"/>
        <w:left w:val="none" w:sz="0" w:space="0" w:color="auto"/>
        <w:bottom w:val="none" w:sz="0" w:space="0" w:color="auto"/>
        <w:right w:val="none" w:sz="0" w:space="0" w:color="auto"/>
      </w:divBdr>
    </w:div>
    <w:div w:id="301815112">
      <w:bodyDiv w:val="1"/>
      <w:marLeft w:val="0"/>
      <w:marRight w:val="0"/>
      <w:marTop w:val="0"/>
      <w:marBottom w:val="0"/>
      <w:divBdr>
        <w:top w:val="none" w:sz="0" w:space="0" w:color="auto"/>
        <w:left w:val="none" w:sz="0" w:space="0" w:color="auto"/>
        <w:bottom w:val="none" w:sz="0" w:space="0" w:color="auto"/>
        <w:right w:val="none" w:sz="0" w:space="0" w:color="auto"/>
      </w:divBdr>
    </w:div>
    <w:div w:id="663165202">
      <w:bodyDiv w:val="1"/>
      <w:marLeft w:val="0"/>
      <w:marRight w:val="0"/>
      <w:marTop w:val="0"/>
      <w:marBottom w:val="0"/>
      <w:divBdr>
        <w:top w:val="none" w:sz="0" w:space="0" w:color="auto"/>
        <w:left w:val="none" w:sz="0" w:space="0" w:color="auto"/>
        <w:bottom w:val="none" w:sz="0" w:space="0" w:color="auto"/>
        <w:right w:val="none" w:sz="0" w:space="0" w:color="auto"/>
      </w:divBdr>
    </w:div>
    <w:div w:id="835681729">
      <w:bodyDiv w:val="1"/>
      <w:marLeft w:val="0"/>
      <w:marRight w:val="0"/>
      <w:marTop w:val="0"/>
      <w:marBottom w:val="0"/>
      <w:divBdr>
        <w:top w:val="none" w:sz="0" w:space="0" w:color="auto"/>
        <w:left w:val="none" w:sz="0" w:space="0" w:color="auto"/>
        <w:bottom w:val="none" w:sz="0" w:space="0" w:color="auto"/>
        <w:right w:val="none" w:sz="0" w:space="0" w:color="auto"/>
      </w:divBdr>
    </w:div>
    <w:div w:id="1031036309">
      <w:bodyDiv w:val="1"/>
      <w:marLeft w:val="0"/>
      <w:marRight w:val="0"/>
      <w:marTop w:val="0"/>
      <w:marBottom w:val="0"/>
      <w:divBdr>
        <w:top w:val="none" w:sz="0" w:space="0" w:color="auto"/>
        <w:left w:val="none" w:sz="0" w:space="0" w:color="auto"/>
        <w:bottom w:val="none" w:sz="0" w:space="0" w:color="auto"/>
        <w:right w:val="none" w:sz="0" w:space="0" w:color="auto"/>
      </w:divBdr>
    </w:div>
    <w:div w:id="1120150605">
      <w:bodyDiv w:val="1"/>
      <w:marLeft w:val="0"/>
      <w:marRight w:val="0"/>
      <w:marTop w:val="0"/>
      <w:marBottom w:val="0"/>
      <w:divBdr>
        <w:top w:val="none" w:sz="0" w:space="0" w:color="auto"/>
        <w:left w:val="none" w:sz="0" w:space="0" w:color="auto"/>
        <w:bottom w:val="none" w:sz="0" w:space="0" w:color="auto"/>
        <w:right w:val="none" w:sz="0" w:space="0" w:color="auto"/>
      </w:divBdr>
    </w:div>
    <w:div w:id="1148325944">
      <w:bodyDiv w:val="1"/>
      <w:marLeft w:val="0"/>
      <w:marRight w:val="0"/>
      <w:marTop w:val="0"/>
      <w:marBottom w:val="0"/>
      <w:divBdr>
        <w:top w:val="none" w:sz="0" w:space="0" w:color="auto"/>
        <w:left w:val="none" w:sz="0" w:space="0" w:color="auto"/>
        <w:bottom w:val="none" w:sz="0" w:space="0" w:color="auto"/>
        <w:right w:val="none" w:sz="0" w:space="0" w:color="auto"/>
      </w:divBdr>
    </w:div>
    <w:div w:id="1167987855">
      <w:bodyDiv w:val="1"/>
      <w:marLeft w:val="0"/>
      <w:marRight w:val="0"/>
      <w:marTop w:val="0"/>
      <w:marBottom w:val="0"/>
      <w:divBdr>
        <w:top w:val="none" w:sz="0" w:space="0" w:color="auto"/>
        <w:left w:val="none" w:sz="0" w:space="0" w:color="auto"/>
        <w:bottom w:val="none" w:sz="0" w:space="0" w:color="auto"/>
        <w:right w:val="none" w:sz="0" w:space="0" w:color="auto"/>
      </w:divBdr>
    </w:div>
    <w:div w:id="1750883130">
      <w:bodyDiv w:val="1"/>
      <w:marLeft w:val="0"/>
      <w:marRight w:val="0"/>
      <w:marTop w:val="0"/>
      <w:marBottom w:val="0"/>
      <w:divBdr>
        <w:top w:val="none" w:sz="0" w:space="0" w:color="auto"/>
        <w:left w:val="none" w:sz="0" w:space="0" w:color="auto"/>
        <w:bottom w:val="none" w:sz="0" w:space="0" w:color="auto"/>
        <w:right w:val="none" w:sz="0" w:space="0" w:color="auto"/>
      </w:divBdr>
    </w:div>
    <w:div w:id="1910768128">
      <w:bodyDiv w:val="1"/>
      <w:marLeft w:val="0"/>
      <w:marRight w:val="0"/>
      <w:marTop w:val="0"/>
      <w:marBottom w:val="0"/>
      <w:divBdr>
        <w:top w:val="none" w:sz="0" w:space="0" w:color="auto"/>
        <w:left w:val="none" w:sz="0" w:space="0" w:color="auto"/>
        <w:bottom w:val="none" w:sz="0" w:space="0" w:color="auto"/>
        <w:right w:val="none" w:sz="0" w:space="0" w:color="auto"/>
      </w:divBdr>
    </w:div>
    <w:div w:id="2088992308">
      <w:bodyDiv w:val="1"/>
      <w:marLeft w:val="0"/>
      <w:marRight w:val="0"/>
      <w:marTop w:val="0"/>
      <w:marBottom w:val="0"/>
      <w:divBdr>
        <w:top w:val="none" w:sz="0" w:space="0" w:color="auto"/>
        <w:left w:val="none" w:sz="0" w:space="0" w:color="auto"/>
        <w:bottom w:val="none" w:sz="0" w:space="0" w:color="auto"/>
        <w:right w:val="none" w:sz="0" w:space="0" w:color="auto"/>
      </w:divBdr>
    </w:div>
    <w:div w:id="2114860473">
      <w:bodyDiv w:val="1"/>
      <w:marLeft w:val="0"/>
      <w:marRight w:val="0"/>
      <w:marTop w:val="0"/>
      <w:marBottom w:val="0"/>
      <w:divBdr>
        <w:top w:val="none" w:sz="0" w:space="0" w:color="auto"/>
        <w:left w:val="none" w:sz="0" w:space="0" w:color="auto"/>
        <w:bottom w:val="none" w:sz="0" w:space="0" w:color="auto"/>
        <w:right w:val="none" w:sz="0" w:space="0" w:color="auto"/>
      </w:divBdr>
    </w:div>
    <w:div w:id="21381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A8825B28A347028FFEC1EB9DAD5AD1"/>
        <w:category>
          <w:name w:val="General"/>
          <w:gallery w:val="placeholder"/>
        </w:category>
        <w:types>
          <w:type w:val="bbPlcHdr"/>
        </w:types>
        <w:behaviors>
          <w:behavior w:val="content"/>
        </w:behaviors>
        <w:guid w:val="{065AE321-CD35-49AA-844D-D19839C811E6}"/>
      </w:docPartPr>
      <w:docPartBody>
        <w:p w:rsidR="001F04D1" w:rsidRDefault="006D0376" w:rsidP="006D0376">
          <w:pPr>
            <w:pStyle w:val="E1A8825B28A347028FFEC1EB9DAD5AD11"/>
          </w:pPr>
          <w:r>
            <w:t xml:space="preserve"> </w:t>
          </w:r>
          <w:r w:rsidRPr="009F6482">
            <w:rPr>
              <w:rStyle w:val="PlaceholderText"/>
            </w:rPr>
            <w:t xml:space="preserve">Course Title and Number1 </w:t>
          </w:r>
        </w:p>
      </w:docPartBody>
    </w:docPart>
    <w:docPart>
      <w:docPartPr>
        <w:name w:val="0BCF109E720C4F8D92CE72111ABB0871"/>
        <w:category>
          <w:name w:val="General"/>
          <w:gallery w:val="placeholder"/>
        </w:category>
        <w:types>
          <w:type w:val="bbPlcHdr"/>
        </w:types>
        <w:behaviors>
          <w:behavior w:val="content"/>
        </w:behaviors>
        <w:guid w:val="{1E386E12-9F69-4207-BD22-011B1B8CE82F}"/>
      </w:docPartPr>
      <w:docPartBody>
        <w:p w:rsidR="001F04D1" w:rsidRDefault="006D0376" w:rsidP="006D0376">
          <w:pPr>
            <w:pStyle w:val="0BCF109E720C4F8D92CE72111ABB08711"/>
          </w:pPr>
          <w:r>
            <w:t xml:space="preserve"> </w:t>
          </w:r>
          <w:r w:rsidRPr="009F6482">
            <w:rPr>
              <w:rStyle w:val="PlaceholderText"/>
            </w:rPr>
            <w:t>Course Title and Number</w:t>
          </w:r>
          <w:r>
            <w:rPr>
              <w:rStyle w:val="PlaceholderText"/>
            </w:rPr>
            <w:t>2</w:t>
          </w:r>
          <w:r w:rsidRPr="009F6482">
            <w:rPr>
              <w:rStyle w:val="PlaceholderText"/>
            </w:rPr>
            <w:t xml:space="preserve"> </w:t>
          </w:r>
        </w:p>
      </w:docPartBody>
    </w:docPart>
    <w:docPart>
      <w:docPartPr>
        <w:name w:val="B050625E0E1C4AA5A80624FDB293A4F9"/>
        <w:category>
          <w:name w:val="General"/>
          <w:gallery w:val="placeholder"/>
        </w:category>
        <w:types>
          <w:type w:val="bbPlcHdr"/>
        </w:types>
        <w:behaviors>
          <w:behavior w:val="content"/>
        </w:behaviors>
        <w:guid w:val="{81349F7D-FA43-4F55-AD25-C83182E71EEB}"/>
      </w:docPartPr>
      <w:docPartBody>
        <w:p w:rsidR="001F04D1" w:rsidRDefault="006D0376" w:rsidP="006D0376">
          <w:pPr>
            <w:pStyle w:val="B050625E0E1C4AA5A80624FDB293A4F91"/>
          </w:pPr>
          <w:r>
            <w:t xml:space="preserve"> </w:t>
          </w:r>
          <w:r w:rsidRPr="009F6482">
            <w:rPr>
              <w:rStyle w:val="PlaceholderText"/>
            </w:rPr>
            <w:t>Course Title and Number</w:t>
          </w:r>
          <w:r>
            <w:rPr>
              <w:rStyle w:val="PlaceholderText"/>
            </w:rPr>
            <w:t>3</w:t>
          </w:r>
          <w:r w:rsidRPr="009F6482">
            <w:rPr>
              <w:rStyle w:val="PlaceholderText"/>
            </w:rPr>
            <w:t xml:space="preserve"> </w:t>
          </w:r>
        </w:p>
      </w:docPartBody>
    </w:docPart>
    <w:docPart>
      <w:docPartPr>
        <w:name w:val="A4936E7A78C24443BAE044471CC53B89"/>
        <w:category>
          <w:name w:val="General"/>
          <w:gallery w:val="placeholder"/>
        </w:category>
        <w:types>
          <w:type w:val="bbPlcHdr"/>
        </w:types>
        <w:behaviors>
          <w:behavior w:val="content"/>
        </w:behaviors>
        <w:guid w:val="{C75BC9C5-20D9-4621-9038-065337BECDAE}"/>
      </w:docPartPr>
      <w:docPartBody>
        <w:p w:rsidR="001F04D1" w:rsidRDefault="006D0376" w:rsidP="006D0376">
          <w:pPr>
            <w:pStyle w:val="A4936E7A78C24443BAE044471CC53B891"/>
          </w:pPr>
          <w:r>
            <w:t xml:space="preserve"> </w:t>
          </w:r>
          <w:r w:rsidRPr="009F6482">
            <w:rPr>
              <w:rStyle w:val="PlaceholderText"/>
            </w:rPr>
            <w:t>Course Title and Number</w:t>
          </w:r>
          <w:r>
            <w:rPr>
              <w:rStyle w:val="PlaceholderText"/>
            </w:rPr>
            <w:t>4</w:t>
          </w:r>
          <w:r w:rsidRPr="009F6482">
            <w:rPr>
              <w:rStyle w:val="PlaceholderText"/>
            </w:rPr>
            <w:t xml:space="preserve"> </w:t>
          </w:r>
        </w:p>
      </w:docPartBody>
    </w:docPart>
    <w:docPart>
      <w:docPartPr>
        <w:name w:val="DED4CE20A3AA4C24AEB3B0439420BA97"/>
        <w:category>
          <w:name w:val="General"/>
          <w:gallery w:val="placeholder"/>
        </w:category>
        <w:types>
          <w:type w:val="bbPlcHdr"/>
        </w:types>
        <w:behaviors>
          <w:behavior w:val="content"/>
        </w:behaviors>
        <w:guid w:val="{67A60EB4-83FC-486D-974F-94B5193EDF3C}"/>
      </w:docPartPr>
      <w:docPartBody>
        <w:p w:rsidR="001F04D1" w:rsidRDefault="006D0376" w:rsidP="006D0376">
          <w:pPr>
            <w:pStyle w:val="DED4CE20A3AA4C24AEB3B0439420BA971"/>
          </w:pPr>
          <w:r>
            <w:t xml:space="preserve"> </w:t>
          </w:r>
          <w:r w:rsidRPr="009F6482">
            <w:rPr>
              <w:rStyle w:val="PlaceholderText"/>
            </w:rPr>
            <w:t>Course Title and Number</w:t>
          </w:r>
          <w:r>
            <w:rPr>
              <w:rStyle w:val="PlaceholderText"/>
            </w:rPr>
            <w:t>5</w:t>
          </w:r>
          <w:r w:rsidRPr="009F6482">
            <w:rPr>
              <w:rStyle w:val="PlaceholderText"/>
            </w:rPr>
            <w:t xml:space="preserve"> </w:t>
          </w:r>
        </w:p>
      </w:docPartBody>
    </w:docPart>
    <w:docPart>
      <w:docPartPr>
        <w:name w:val="BE0AD8AB1AC045B2AF71686E780631B8"/>
        <w:category>
          <w:name w:val="General"/>
          <w:gallery w:val="placeholder"/>
        </w:category>
        <w:types>
          <w:type w:val="bbPlcHdr"/>
        </w:types>
        <w:behaviors>
          <w:behavior w:val="content"/>
        </w:behaviors>
        <w:guid w:val="{4AC9708C-489C-4441-BFF0-A0594A4025CA}"/>
      </w:docPartPr>
      <w:docPartBody>
        <w:p w:rsidR="001F04D1" w:rsidRDefault="006D0376" w:rsidP="006D0376">
          <w:pPr>
            <w:pStyle w:val="BE0AD8AB1AC045B2AF71686E780631B81"/>
          </w:pPr>
          <w:r>
            <w:t xml:space="preserve"> </w:t>
          </w:r>
          <w:r w:rsidRPr="009F6482">
            <w:rPr>
              <w:rStyle w:val="PlaceholderText"/>
            </w:rPr>
            <w:t>Course Title and Number</w:t>
          </w:r>
          <w:r>
            <w:rPr>
              <w:rStyle w:val="PlaceholderText"/>
            </w:rPr>
            <w:t>6</w:t>
          </w:r>
          <w:r w:rsidRPr="009F6482">
            <w:rPr>
              <w:rStyle w:val="PlaceholderText"/>
            </w:rPr>
            <w:t xml:space="preserve"> </w:t>
          </w:r>
        </w:p>
      </w:docPartBody>
    </w:docPart>
    <w:docPart>
      <w:docPartPr>
        <w:name w:val="B411CB7B9EFC44C8B1EF4AC5A86D3839"/>
        <w:category>
          <w:name w:val="General"/>
          <w:gallery w:val="placeholder"/>
        </w:category>
        <w:types>
          <w:type w:val="bbPlcHdr"/>
        </w:types>
        <w:behaviors>
          <w:behavior w:val="content"/>
        </w:behaviors>
        <w:guid w:val="{4DA4F0E9-4F4B-404D-AEE7-732A7E21031D}"/>
      </w:docPartPr>
      <w:docPartBody>
        <w:p w:rsidR="001F04D1" w:rsidRDefault="006D0376" w:rsidP="006D0376">
          <w:pPr>
            <w:pStyle w:val="B411CB7B9EFC44C8B1EF4AC5A86D38391"/>
          </w:pPr>
          <w:r>
            <w:t xml:space="preserve"> </w:t>
          </w:r>
          <w:r w:rsidRPr="009F6482">
            <w:rPr>
              <w:rStyle w:val="PlaceholderText"/>
            </w:rPr>
            <w:t>Course Title and Number</w:t>
          </w:r>
          <w:r>
            <w:rPr>
              <w:rStyle w:val="PlaceholderText"/>
            </w:rPr>
            <w:t>7</w:t>
          </w:r>
          <w:r w:rsidRPr="009F6482">
            <w:rPr>
              <w:rStyle w:val="PlaceholderText"/>
            </w:rPr>
            <w:t xml:space="preserve"> </w:t>
          </w:r>
        </w:p>
      </w:docPartBody>
    </w:docPart>
    <w:docPart>
      <w:docPartPr>
        <w:name w:val="B16EBD4A1D584A0CA4A76DDE4808EC69"/>
        <w:category>
          <w:name w:val="General"/>
          <w:gallery w:val="placeholder"/>
        </w:category>
        <w:types>
          <w:type w:val="bbPlcHdr"/>
        </w:types>
        <w:behaviors>
          <w:behavior w:val="content"/>
        </w:behaviors>
        <w:guid w:val="{17CC6A65-0634-4E03-9612-4D2A4D321C8F}"/>
      </w:docPartPr>
      <w:docPartBody>
        <w:p w:rsidR="001F04D1" w:rsidRDefault="006D0376" w:rsidP="006D0376">
          <w:pPr>
            <w:pStyle w:val="B16EBD4A1D584A0CA4A76DDE4808EC691"/>
          </w:pPr>
          <w:r>
            <w:t xml:space="preserve"> </w:t>
          </w:r>
          <w:r w:rsidRPr="009F6482">
            <w:rPr>
              <w:rStyle w:val="PlaceholderText"/>
            </w:rPr>
            <w:t>Course Title and Number</w:t>
          </w:r>
          <w:r>
            <w:rPr>
              <w:rStyle w:val="PlaceholderText"/>
            </w:rPr>
            <w:t>8</w:t>
          </w:r>
          <w:r w:rsidRPr="009F6482">
            <w:rPr>
              <w:rStyle w:val="PlaceholderText"/>
            </w:rPr>
            <w:t xml:space="preserve"> </w:t>
          </w:r>
        </w:p>
      </w:docPartBody>
    </w:docPart>
    <w:docPart>
      <w:docPartPr>
        <w:name w:val="25300BF5B0294562A1B4136CB1ADE956"/>
        <w:category>
          <w:name w:val="General"/>
          <w:gallery w:val="placeholder"/>
        </w:category>
        <w:types>
          <w:type w:val="bbPlcHdr"/>
        </w:types>
        <w:behaviors>
          <w:behavior w:val="content"/>
        </w:behaviors>
        <w:guid w:val="{AB5819CE-F83A-4769-B1ED-609A2C0EF295}"/>
      </w:docPartPr>
      <w:docPartBody>
        <w:p w:rsidR="00077E72" w:rsidRDefault="006D0376" w:rsidP="006D0376">
          <w:pPr>
            <w:pStyle w:val="25300BF5B0294562A1B4136CB1ADE9561"/>
          </w:pPr>
          <w:r w:rsidRPr="007D32CA">
            <w:rPr>
              <w:rStyle w:val="PlaceholderText"/>
              <w:b/>
              <w:bCs/>
            </w:rPr>
            <w:t>Institution Name</w:t>
          </w:r>
        </w:p>
      </w:docPartBody>
    </w:docPart>
    <w:docPart>
      <w:docPartPr>
        <w:name w:val="77737AF04E4C47449BD78AD5DAF5F02D"/>
        <w:category>
          <w:name w:val="General"/>
          <w:gallery w:val="placeholder"/>
        </w:category>
        <w:types>
          <w:type w:val="bbPlcHdr"/>
        </w:types>
        <w:behaviors>
          <w:behavior w:val="content"/>
        </w:behaviors>
        <w:guid w:val="{F4B1488D-BA0E-4FF4-B2A2-207B2B84C962}"/>
      </w:docPartPr>
      <w:docPartBody>
        <w:p w:rsidR="00077E72" w:rsidRDefault="006D0376" w:rsidP="006D0376">
          <w:pPr>
            <w:pStyle w:val="77737AF04E4C47449BD78AD5DAF5F02D1"/>
          </w:pPr>
          <w:r w:rsidRPr="007D32CA">
            <w:rPr>
              <w:rStyle w:val="PlaceholderText"/>
              <w:b/>
              <w:bCs/>
            </w:rPr>
            <w:t>Program Coordinator Name</w:t>
          </w:r>
        </w:p>
      </w:docPartBody>
    </w:docPart>
    <w:docPart>
      <w:docPartPr>
        <w:name w:val="86B95B3224804AD5B6893AADF2F4D327"/>
        <w:category>
          <w:name w:val="General"/>
          <w:gallery w:val="placeholder"/>
        </w:category>
        <w:types>
          <w:type w:val="bbPlcHdr"/>
        </w:types>
        <w:behaviors>
          <w:behavior w:val="content"/>
        </w:behaviors>
        <w:guid w:val="{FFF94F29-86FC-4201-A6B8-082AAC61E244}"/>
      </w:docPartPr>
      <w:docPartBody>
        <w:p w:rsidR="00077E72" w:rsidRDefault="006D0376" w:rsidP="006D0376">
          <w:pPr>
            <w:pStyle w:val="86B95B3224804AD5B6893AADF2F4D3271"/>
          </w:pPr>
          <w:r w:rsidRPr="007D32CA">
            <w:rPr>
              <w:rStyle w:val="PlaceholderText"/>
              <w:b/>
              <w:bCs/>
            </w:rPr>
            <w:t>Program Coordinator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96"/>
    <w:rsid w:val="00077E72"/>
    <w:rsid w:val="000D5AD2"/>
    <w:rsid w:val="00187422"/>
    <w:rsid w:val="001F04D1"/>
    <w:rsid w:val="00233584"/>
    <w:rsid w:val="00311C81"/>
    <w:rsid w:val="004F6C96"/>
    <w:rsid w:val="005B6256"/>
    <w:rsid w:val="006D0376"/>
    <w:rsid w:val="006E0BBD"/>
    <w:rsid w:val="00734413"/>
    <w:rsid w:val="007753CE"/>
    <w:rsid w:val="00AD30FD"/>
    <w:rsid w:val="00B066E0"/>
    <w:rsid w:val="00B406C8"/>
    <w:rsid w:val="00B97565"/>
    <w:rsid w:val="00BF05AB"/>
    <w:rsid w:val="00D35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376"/>
    <w:rPr>
      <w:color w:val="808080"/>
    </w:rPr>
  </w:style>
  <w:style w:type="paragraph" w:customStyle="1" w:styleId="25300BF5B0294562A1B4136CB1ADE9561">
    <w:name w:val="25300BF5B0294562A1B4136CB1ADE9561"/>
    <w:rsid w:val="006D0376"/>
    <w:rPr>
      <w:rFonts w:eastAsiaTheme="minorHAnsi"/>
    </w:rPr>
  </w:style>
  <w:style w:type="paragraph" w:customStyle="1" w:styleId="77737AF04E4C47449BD78AD5DAF5F02D1">
    <w:name w:val="77737AF04E4C47449BD78AD5DAF5F02D1"/>
    <w:rsid w:val="006D0376"/>
    <w:rPr>
      <w:rFonts w:eastAsiaTheme="minorHAnsi"/>
    </w:rPr>
  </w:style>
  <w:style w:type="paragraph" w:customStyle="1" w:styleId="86B95B3224804AD5B6893AADF2F4D3271">
    <w:name w:val="86B95B3224804AD5B6893AADF2F4D3271"/>
    <w:rsid w:val="006D0376"/>
    <w:rPr>
      <w:rFonts w:eastAsiaTheme="minorHAnsi"/>
    </w:rPr>
  </w:style>
  <w:style w:type="paragraph" w:customStyle="1" w:styleId="E1A8825B28A347028FFEC1EB9DAD5AD11">
    <w:name w:val="E1A8825B28A347028FFEC1EB9DAD5AD11"/>
    <w:rsid w:val="006D0376"/>
    <w:rPr>
      <w:rFonts w:eastAsiaTheme="minorHAnsi"/>
    </w:rPr>
  </w:style>
  <w:style w:type="paragraph" w:customStyle="1" w:styleId="0BCF109E720C4F8D92CE72111ABB08711">
    <w:name w:val="0BCF109E720C4F8D92CE72111ABB08711"/>
    <w:rsid w:val="006D0376"/>
    <w:rPr>
      <w:rFonts w:eastAsiaTheme="minorHAnsi"/>
    </w:rPr>
  </w:style>
  <w:style w:type="paragraph" w:customStyle="1" w:styleId="B050625E0E1C4AA5A80624FDB293A4F91">
    <w:name w:val="B050625E0E1C4AA5A80624FDB293A4F91"/>
    <w:rsid w:val="006D0376"/>
    <w:rPr>
      <w:rFonts w:eastAsiaTheme="minorHAnsi"/>
    </w:rPr>
  </w:style>
  <w:style w:type="paragraph" w:customStyle="1" w:styleId="A4936E7A78C24443BAE044471CC53B891">
    <w:name w:val="A4936E7A78C24443BAE044471CC53B891"/>
    <w:rsid w:val="006D0376"/>
    <w:rPr>
      <w:rFonts w:eastAsiaTheme="minorHAnsi"/>
    </w:rPr>
  </w:style>
  <w:style w:type="paragraph" w:customStyle="1" w:styleId="DED4CE20A3AA4C24AEB3B0439420BA971">
    <w:name w:val="DED4CE20A3AA4C24AEB3B0439420BA971"/>
    <w:rsid w:val="006D0376"/>
    <w:rPr>
      <w:rFonts w:eastAsiaTheme="minorHAnsi"/>
    </w:rPr>
  </w:style>
  <w:style w:type="paragraph" w:customStyle="1" w:styleId="BE0AD8AB1AC045B2AF71686E780631B81">
    <w:name w:val="BE0AD8AB1AC045B2AF71686E780631B81"/>
    <w:rsid w:val="006D0376"/>
    <w:rPr>
      <w:rFonts w:eastAsiaTheme="minorHAnsi"/>
    </w:rPr>
  </w:style>
  <w:style w:type="paragraph" w:customStyle="1" w:styleId="B411CB7B9EFC44C8B1EF4AC5A86D38391">
    <w:name w:val="B411CB7B9EFC44C8B1EF4AC5A86D38391"/>
    <w:rsid w:val="006D0376"/>
    <w:rPr>
      <w:rFonts w:eastAsiaTheme="minorHAnsi"/>
    </w:rPr>
  </w:style>
  <w:style w:type="paragraph" w:customStyle="1" w:styleId="B16EBD4A1D584A0CA4A76DDE4808EC691">
    <w:name w:val="B16EBD4A1D584A0CA4A76DDE4808EC691"/>
    <w:rsid w:val="006D037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Single Subject Content Area Pedagogies Course Matrix</vt:lpstr>
    </vt:vector>
  </TitlesOfParts>
  <Company>Commission on Teacher Credentialing</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Subject Content Area Pedagogies Course Matrix Music</dc:title>
  <dc:subject/>
  <dc:creator>IOsamwonyi@ctc.ca.gov</dc:creator>
  <cp:keywords/>
  <dc:description/>
  <cp:lastModifiedBy>Jones, Cheyenne</cp:lastModifiedBy>
  <cp:revision>3</cp:revision>
  <dcterms:created xsi:type="dcterms:W3CDTF">2020-12-17T00:08:00Z</dcterms:created>
  <dcterms:modified xsi:type="dcterms:W3CDTF">2023-11-29T22:27:00Z</dcterms:modified>
</cp:coreProperties>
</file>